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snapToGrid w:val="0"/>
        <w:spacing w:before="560" w:after="200" w:line="900" w:lineRule="exact"/>
        <w:rPr>
          <w:rFonts w:ascii="方正小标宋_GBK" w:hAnsi="方正小标宋_GBK" w:eastAsia="方正小标宋_GBK" w:cs="方正小标宋_GBK"/>
          <w:spacing w:val="0"/>
          <w:sz w:val="56"/>
          <w:szCs w:val="56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56"/>
          <w:szCs w:val="56"/>
        </w:rPr>
        <w:t>中国共产主义青年团江苏省委员会</w:t>
      </w:r>
    </w:p>
    <w:p>
      <w:pPr>
        <w:pStyle w:val="17"/>
        <w:snapToGrid w:val="0"/>
        <w:spacing w:after="120" w:line="120" w:lineRule="atLeast"/>
        <w:ind w:left="-57" w:right="-57"/>
      </w:pPr>
      <w:r>
        <w:object>
          <v:shape id="_x0000_i1025" o:spt="75" type="#_x0000_t75" style="height:5pt;width:416.35pt;" o:ole="t" fillcolor="#000005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f"/>
            <w10:wrap type="none"/>
            <w10:anchorlock/>
          </v:shape>
          <o:OLEObject Type="Embed" ProgID="Word.Picture.8" ShapeID="_x0000_i1025" DrawAspect="Content" ObjectID="_1468075725" r:id="rId5">
            <o:LockedField>false</o:LockedField>
          </o:OLEObject>
        </w:object>
      </w:r>
    </w:p>
    <w:p>
      <w:pPr>
        <w:spacing w:line="200" w:lineRule="exact"/>
        <w:ind w:firstLine="629"/>
        <w:jc w:val="right"/>
        <w:rPr>
          <w:rFonts w:ascii="Times" w:hAnsi="Times" w:eastAsia="方正仿宋_GBK"/>
          <w:sz w:val="32"/>
          <w:szCs w:val="32"/>
        </w:rPr>
      </w:pPr>
    </w:p>
    <w:p>
      <w:pPr>
        <w:widowControl/>
        <w:spacing w:line="560" w:lineRule="exact"/>
        <w:jc w:val="center"/>
        <w:outlineLvl w:val="0"/>
        <w:rPr>
          <w:rFonts w:ascii="方正小标宋_GBK" w:hAnsi="微软雅黑" w:eastAsia="方正小标宋_GBK" w:cs="宋体"/>
          <w:color w:val="000000"/>
          <w:kern w:val="36"/>
          <w:sz w:val="36"/>
          <w:szCs w:val="36"/>
        </w:rPr>
      </w:pPr>
      <w:r>
        <w:rPr>
          <w:rFonts w:hint="eastAsia" w:ascii="方正小标宋_GBK" w:hAnsi="微软雅黑" w:eastAsia="方正小标宋_GBK" w:cs="宋体"/>
          <w:color w:val="000000"/>
          <w:kern w:val="36"/>
          <w:sz w:val="36"/>
          <w:szCs w:val="36"/>
        </w:rPr>
        <w:t>关于开展</w:t>
      </w:r>
      <w:r>
        <w:rPr>
          <w:rFonts w:hint="eastAsia" w:ascii="方正小标宋_GBK" w:hAnsi="微软雅黑" w:eastAsia="方正小标宋_GBK" w:cs="宋体"/>
          <w:color w:val="000000"/>
          <w:kern w:val="36"/>
          <w:sz w:val="36"/>
          <w:szCs w:val="36"/>
          <w:highlight w:val="none"/>
        </w:rPr>
        <w:t>“手绘乡村·青春行动”</w:t>
      </w:r>
    </w:p>
    <w:p>
      <w:pPr>
        <w:widowControl/>
        <w:spacing w:after="156" w:afterLines="50" w:line="560" w:lineRule="exact"/>
        <w:jc w:val="center"/>
        <w:outlineLvl w:val="0"/>
        <w:rPr>
          <w:rFonts w:ascii="方正小标宋_GBK" w:hAnsi="微软雅黑" w:eastAsia="方正小标宋_GBK" w:cs="宋体"/>
          <w:color w:val="000000"/>
          <w:kern w:val="36"/>
          <w:sz w:val="36"/>
          <w:szCs w:val="36"/>
        </w:rPr>
      </w:pPr>
      <w:r>
        <w:rPr>
          <w:rFonts w:hint="eastAsia" w:ascii="方正小标宋_GBK" w:hAnsi="微软雅黑" w:eastAsia="方正小标宋_GBK" w:cs="宋体"/>
          <w:color w:val="000000"/>
          <w:kern w:val="36"/>
          <w:sz w:val="36"/>
          <w:szCs w:val="36"/>
        </w:rPr>
        <w:t>江苏大学生暑期社会实践专项活动的通知</w:t>
      </w:r>
    </w:p>
    <w:p>
      <w:pPr>
        <w:widowControl/>
        <w:shd w:val="clear" w:color="auto" w:fill="FFFFFF"/>
        <w:spacing w:line="560" w:lineRule="exact"/>
        <w:rPr>
          <w:rFonts w:hint="eastAsia" w:ascii="Times New Roman" w:hAnsi="Times New Roman" w:eastAsia="方正仿宋_GBK"/>
          <w:sz w:val="32"/>
          <w:szCs w:val="32"/>
          <w:lang w:eastAsia="zh-CN"/>
        </w:rPr>
      </w:pPr>
    </w:p>
    <w:p>
      <w:pPr>
        <w:widowControl/>
        <w:shd w:val="clear" w:color="auto" w:fill="FFFFFF"/>
        <w:spacing w:line="56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各</w:t>
      </w:r>
      <w:r>
        <w:rPr>
          <w:rFonts w:ascii="Times New Roman" w:hAnsi="Times New Roman" w:eastAsia="方正仿宋_GBK"/>
          <w:sz w:val="32"/>
          <w:szCs w:val="32"/>
        </w:rPr>
        <w:t>设区市团委、</w:t>
      </w:r>
      <w:r>
        <w:rPr>
          <w:rFonts w:hint="eastAsia" w:ascii="Times New Roman" w:hAnsi="Times New Roman" w:eastAsia="方正仿宋_GBK"/>
          <w:sz w:val="32"/>
          <w:szCs w:val="32"/>
        </w:rPr>
        <w:t>各高校团委：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方正仿宋_GBK" w:hAnsi="微软雅黑" w:eastAsia="方正仿宋_GBK"/>
          <w:color w:val="333333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为深入贯彻落实党的二十大精神和习近平生态文明思想，落实省委省政府关于建设美丽江苏的重大战略部署，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今年团</w:t>
      </w:r>
      <w:r>
        <w:rPr>
          <w:rFonts w:hint="eastAsia" w:ascii="Times New Roman" w:hAnsi="Times New Roman" w:eastAsia="方正仿宋_GBK"/>
          <w:sz w:val="32"/>
          <w:szCs w:val="32"/>
        </w:rPr>
        <w:t>省委</w:t>
      </w:r>
      <w:r>
        <w:rPr>
          <w:rFonts w:ascii="Times New Roman" w:hAnsi="Times New Roman" w:eastAsia="方正仿宋_GBK"/>
          <w:sz w:val="32"/>
          <w:szCs w:val="32"/>
        </w:rPr>
        <w:t>联合省青年志愿者协会</w:t>
      </w:r>
      <w:r>
        <w:rPr>
          <w:rFonts w:hint="eastAsia" w:ascii="Times New Roman" w:hAnsi="Times New Roman" w:eastAsia="方正仿宋_GBK"/>
          <w:sz w:val="32"/>
          <w:szCs w:val="32"/>
        </w:rPr>
        <w:t>面向</w:t>
      </w:r>
      <w:r>
        <w:rPr>
          <w:rFonts w:ascii="Times New Roman" w:hAnsi="Times New Roman" w:eastAsia="方正仿宋_GBK"/>
          <w:sz w:val="32"/>
          <w:szCs w:val="32"/>
        </w:rPr>
        <w:t>全省</w:t>
      </w:r>
      <w:r>
        <w:rPr>
          <w:rFonts w:hint="eastAsia" w:ascii="Times New Roman" w:hAnsi="Times New Roman" w:eastAsia="方正仿宋_GBK"/>
          <w:sz w:val="32"/>
          <w:szCs w:val="32"/>
        </w:rPr>
        <w:t>继续</w:t>
      </w:r>
      <w:r>
        <w:rPr>
          <w:rFonts w:ascii="Times New Roman" w:hAnsi="Times New Roman" w:eastAsia="方正仿宋_GBK"/>
          <w:sz w:val="32"/>
          <w:szCs w:val="32"/>
        </w:rPr>
        <w:t>开展</w:t>
      </w:r>
      <w:r>
        <w:rPr>
          <w:rFonts w:hint="eastAsia" w:ascii="Times New Roman" w:hAnsi="Times New Roman" w:eastAsia="方正仿宋_GBK"/>
          <w:sz w:val="32"/>
          <w:szCs w:val="32"/>
        </w:rPr>
        <w:t>“手绘乡村”主题墙绘志愿服务活动，重点鼓励高校大学生结合暑期社会实践，组建</w:t>
      </w:r>
      <w:r>
        <w:rPr>
          <w:rFonts w:ascii="Times New Roman" w:hAnsi="Times New Roman" w:eastAsia="方正仿宋_GBK"/>
          <w:sz w:val="32"/>
          <w:szCs w:val="32"/>
        </w:rPr>
        <w:t>志愿服务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队</w:t>
      </w:r>
      <w:r>
        <w:rPr>
          <w:rFonts w:ascii="Times New Roman" w:hAnsi="Times New Roman" w:eastAsia="方正仿宋_GBK"/>
          <w:sz w:val="32"/>
          <w:szCs w:val="32"/>
        </w:rPr>
        <w:t>，</w:t>
      </w:r>
      <w:r>
        <w:rPr>
          <w:rFonts w:hint="eastAsia" w:ascii="Times New Roman" w:hAnsi="Times New Roman" w:eastAsia="方正仿宋_GBK"/>
          <w:sz w:val="32"/>
          <w:szCs w:val="32"/>
        </w:rPr>
        <w:t>到江苏</w:t>
      </w:r>
      <w:r>
        <w:rPr>
          <w:rFonts w:ascii="Times New Roman" w:hAnsi="Times New Roman" w:eastAsia="方正仿宋_GBK"/>
          <w:sz w:val="32"/>
          <w:szCs w:val="32"/>
        </w:rPr>
        <w:t>各地乡村</w:t>
      </w:r>
      <w:r>
        <w:rPr>
          <w:rFonts w:hint="eastAsia" w:ascii="Times New Roman" w:hAnsi="Times New Roman" w:eastAsia="方正仿宋_GBK"/>
          <w:sz w:val="32"/>
          <w:szCs w:val="32"/>
        </w:rPr>
        <w:t>开展</w:t>
      </w:r>
      <w:r>
        <w:rPr>
          <w:rFonts w:hint="eastAsia" w:ascii="方正仿宋_GBK" w:hAnsi="Times New Roman" w:eastAsia="方正仿宋_GBK"/>
          <w:sz w:val="32"/>
          <w:szCs w:val="32"/>
        </w:rPr>
        <w:t>“手绘乡村”</w:t>
      </w:r>
      <w:r>
        <w:rPr>
          <w:rFonts w:hint="eastAsia" w:ascii="Times New Roman" w:hAnsi="Times New Roman" w:eastAsia="方正仿宋_GBK"/>
          <w:sz w:val="32"/>
          <w:szCs w:val="32"/>
        </w:rPr>
        <w:t>志愿</w:t>
      </w:r>
      <w:r>
        <w:rPr>
          <w:rFonts w:ascii="Times New Roman" w:hAnsi="Times New Roman" w:eastAsia="方正仿宋_GBK"/>
          <w:sz w:val="32"/>
          <w:szCs w:val="32"/>
        </w:rPr>
        <w:t>服务，</w:t>
      </w:r>
      <w:r>
        <w:rPr>
          <w:rFonts w:hint="eastAsia" w:ascii="Times New Roman" w:hAnsi="Times New Roman" w:eastAsia="方正仿宋_GBK"/>
          <w:sz w:val="32"/>
          <w:szCs w:val="32"/>
        </w:rPr>
        <w:t>设计、绘制生动活泼、主题鲜明、富有新意的文化墙，为乡村“各美其美”贡献青年力量。</w:t>
      </w:r>
      <w:r>
        <w:rPr>
          <w:rFonts w:hint="eastAsia" w:ascii="方正仿宋_GBK" w:hAnsi="微软雅黑" w:eastAsia="方正仿宋_GBK"/>
          <w:color w:val="333333"/>
          <w:sz w:val="32"/>
          <w:szCs w:val="32"/>
        </w:rPr>
        <w:t>现将有关事项通知如下：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方正黑体_GBK" w:hAnsi="Times New Roman" w:eastAsia="方正黑体_GBK"/>
          <w:sz w:val="48"/>
          <w:szCs w:val="32"/>
        </w:rPr>
      </w:pPr>
      <w:r>
        <w:rPr>
          <w:rFonts w:hint="eastAsia" w:ascii="方正黑体_GBK" w:hAnsi="Times New Roman" w:eastAsia="方正黑体_GBK"/>
          <w:bCs/>
          <w:sz w:val="32"/>
        </w:rPr>
        <w:t>一、活动主题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手绘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乡村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·青春行动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方正黑体_GBK" w:hAnsi="Times New Roman" w:eastAsia="方正黑体_GBK"/>
          <w:bCs/>
          <w:sz w:val="32"/>
        </w:rPr>
      </w:pPr>
      <w:r>
        <w:rPr>
          <w:rFonts w:hint="eastAsia" w:ascii="方正黑体_GBK" w:hAnsi="Times New Roman" w:eastAsia="方正黑体_GBK"/>
          <w:bCs/>
          <w:sz w:val="32"/>
        </w:rPr>
        <w:t>二、活动</w:t>
      </w:r>
      <w:r>
        <w:rPr>
          <w:rFonts w:ascii="方正黑体_GBK" w:hAnsi="Times New Roman" w:eastAsia="方正黑体_GBK"/>
          <w:bCs/>
          <w:sz w:val="32"/>
        </w:rPr>
        <w:t>时间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/>
          <w:sz w:val="32"/>
          <w:szCs w:val="32"/>
        </w:rPr>
        <w:t>年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7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月至8月</w:t>
      </w:r>
      <w:r>
        <w:rPr>
          <w:rFonts w:hint="eastAsia" w:ascii="Times New Roman" w:hAnsi="Times New Roman" w:eastAsia="方正仿宋_GBK"/>
          <w:sz w:val="32"/>
          <w:szCs w:val="32"/>
        </w:rPr>
        <w:t>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方正黑体_GBK" w:hAnsi="Times New Roman" w:eastAsia="方正黑体_GBK"/>
          <w:bCs/>
          <w:sz w:val="32"/>
        </w:rPr>
      </w:pPr>
      <w:r>
        <w:rPr>
          <w:rFonts w:hint="eastAsia" w:ascii="方正黑体_GBK" w:hAnsi="Times New Roman" w:eastAsia="方正黑体_GBK"/>
          <w:bCs/>
          <w:sz w:val="32"/>
        </w:rPr>
        <w:t>三、参与对象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有</w:t>
      </w:r>
      <w:r>
        <w:rPr>
          <w:rFonts w:ascii="Times New Roman" w:hAnsi="Times New Roman" w:eastAsia="方正仿宋_GBK"/>
          <w:sz w:val="32"/>
          <w:szCs w:val="32"/>
        </w:rPr>
        <w:t>一定相关专业特长的</w:t>
      </w:r>
      <w:r>
        <w:rPr>
          <w:rFonts w:hint="eastAsia" w:ascii="Times New Roman" w:hAnsi="Times New Roman" w:eastAsia="方正仿宋_GBK"/>
          <w:sz w:val="32"/>
          <w:szCs w:val="32"/>
        </w:rPr>
        <w:t>江苏高校全日制在校研究生、本专科学生。</w:t>
      </w:r>
    </w:p>
    <w:p>
      <w:pPr>
        <w:spacing w:line="560" w:lineRule="exact"/>
        <w:ind w:left="640"/>
        <w:rPr>
          <w:rFonts w:ascii="Times New Roman" w:hAnsi="Times New Roman" w:eastAsia="方正黑体_GBK" w:cs="宋体"/>
          <w:sz w:val="32"/>
          <w:szCs w:val="32"/>
        </w:rPr>
      </w:pPr>
      <w:r>
        <w:rPr>
          <w:rFonts w:hint="eastAsia" w:ascii="Times New Roman" w:hAnsi="Times New Roman" w:eastAsia="方正黑体_GBK" w:cs="宋体"/>
          <w:sz w:val="32"/>
          <w:szCs w:val="32"/>
        </w:rPr>
        <w:t>四、活动内容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在当地</w:t>
      </w:r>
      <w:r>
        <w:rPr>
          <w:rFonts w:ascii="方正仿宋_GBK" w:hAnsi="方正仿宋_GBK" w:eastAsia="方正仿宋_GBK" w:cs="方正仿宋_GBK"/>
          <w:kern w:val="0"/>
          <w:sz w:val="32"/>
          <w:szCs w:val="32"/>
        </w:rPr>
        <w:t>团组织的协调指导下，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选</w:t>
      </w:r>
      <w:r>
        <w:rPr>
          <w:rFonts w:ascii="Times New Roman" w:hAnsi="Times New Roman" w:eastAsia="方正仿宋_GBK"/>
          <w:kern w:val="0"/>
          <w:sz w:val="32"/>
          <w:szCs w:val="32"/>
        </w:rPr>
        <w:t>择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有</w:t>
      </w:r>
      <w:r>
        <w:rPr>
          <w:rFonts w:ascii="Times New Roman" w:hAnsi="Times New Roman" w:eastAsia="方正仿宋_GBK"/>
          <w:kern w:val="0"/>
          <w:sz w:val="32"/>
          <w:szCs w:val="32"/>
        </w:rPr>
        <w:t>需求的乡村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作为墙绘绘画志愿服务地，重点选择乡村旅游推广地区、农房集中改造地，广泛发动大学生志愿者、团员青年围绕乡村新貌、产业特色、传统文化</w:t>
      </w:r>
      <w:r>
        <w:rPr>
          <w:rFonts w:ascii="方正仿宋_GBK" w:hAnsi="方正仿宋_GBK" w:eastAsia="方正仿宋_GBK" w:cs="方正仿宋_GBK"/>
          <w:kern w:val="0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乡俗历史</w:t>
      </w:r>
      <w:r>
        <w:rPr>
          <w:rFonts w:ascii="方正仿宋_GBK" w:hAnsi="方正仿宋_GBK" w:eastAsia="方正仿宋_GBK" w:cs="方正仿宋_GBK"/>
          <w:kern w:val="0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红色文化、生态文明等具有当</w:t>
      </w:r>
      <w:r>
        <w:rPr>
          <w:rFonts w:ascii="方正仿宋_GBK" w:hAnsi="方正仿宋_GBK" w:eastAsia="方正仿宋_GBK" w:cs="方正仿宋_GBK"/>
          <w:kern w:val="0"/>
          <w:sz w:val="32"/>
          <w:szCs w:val="32"/>
        </w:rPr>
        <w:t>地特色的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主题，定向设计、</w:t>
      </w:r>
      <w:r>
        <w:rPr>
          <w:rFonts w:ascii="方正仿宋_GBK" w:hAnsi="方正仿宋_GBK" w:eastAsia="方正仿宋_GBK" w:cs="方正仿宋_GBK"/>
          <w:kern w:val="0"/>
          <w:sz w:val="32"/>
          <w:szCs w:val="32"/>
        </w:rPr>
        <w:t>绘画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乡村墙绘作品。</w:t>
      </w:r>
      <w:r>
        <w:rPr>
          <w:rFonts w:hint="eastAsia" w:ascii="方正仿宋_GBK" w:hAnsi="Times New Roman" w:eastAsia="方正仿宋_GBK"/>
          <w:sz w:val="32"/>
          <w:szCs w:val="30"/>
        </w:rPr>
        <w:t>同时围绕农村人居环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境整治、垃圾分类、节水护水等内容</w:t>
      </w:r>
      <w:r>
        <w:rPr>
          <w:rFonts w:ascii="方正仿宋_GBK" w:hAnsi="方正仿宋_GBK" w:eastAsia="方正仿宋_GBK" w:cs="方正仿宋_GBK"/>
          <w:kern w:val="0"/>
          <w:sz w:val="32"/>
          <w:szCs w:val="32"/>
        </w:rPr>
        <w:t>开展相关志愿服务，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助力农村环境提升和美丽乡村建设。</w:t>
      </w:r>
    </w:p>
    <w:p>
      <w:pPr>
        <w:spacing w:line="560" w:lineRule="exact"/>
        <w:ind w:left="640"/>
        <w:rPr>
          <w:rFonts w:ascii="Times New Roman" w:hAnsi="Times New Roman" w:eastAsia="方正黑体_GBK" w:cs="宋体"/>
          <w:sz w:val="32"/>
          <w:szCs w:val="32"/>
        </w:rPr>
      </w:pPr>
      <w:r>
        <w:rPr>
          <w:rFonts w:hint="eastAsia" w:ascii="Times New Roman" w:hAnsi="Times New Roman" w:eastAsia="方正黑体_GBK" w:cs="宋体"/>
          <w:sz w:val="32"/>
          <w:szCs w:val="32"/>
        </w:rPr>
        <w:t>五、活动安排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楷体_GBK" w:cs="宋体"/>
          <w:sz w:val="32"/>
          <w:szCs w:val="32"/>
          <w:shd w:val="clear" w:color="auto" w:fill="FFFFFF"/>
        </w:rPr>
        <w:t>（一）宣传动员。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各高校团委要通过多种途径、多种方式宣传“手绘</w:t>
      </w:r>
      <w:r>
        <w:rPr>
          <w:rFonts w:ascii="方正仿宋_GBK" w:hAnsi="方正仿宋_GBK" w:eastAsia="方正仿宋_GBK" w:cs="方正仿宋_GBK"/>
          <w:kern w:val="0"/>
          <w:sz w:val="32"/>
          <w:szCs w:val="32"/>
        </w:rPr>
        <w:t>乡村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”志愿服务项目，积极动员有</w:t>
      </w:r>
      <w:r>
        <w:rPr>
          <w:rFonts w:ascii="方正仿宋_GBK" w:hAnsi="方正仿宋_GBK" w:eastAsia="方正仿宋_GBK" w:cs="方正仿宋_GBK"/>
          <w:kern w:val="0"/>
          <w:sz w:val="32"/>
          <w:szCs w:val="32"/>
        </w:rPr>
        <w:t>绘画基础的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大学生志愿者积极</w:t>
      </w:r>
      <w:r>
        <w:rPr>
          <w:rFonts w:ascii="方正仿宋_GBK" w:hAnsi="方正仿宋_GBK" w:eastAsia="方正仿宋_GBK" w:cs="方正仿宋_GBK"/>
          <w:kern w:val="0"/>
          <w:sz w:val="32"/>
          <w:szCs w:val="32"/>
        </w:rPr>
        <w:t>组队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参加</w:t>
      </w:r>
      <w:r>
        <w:rPr>
          <w:rFonts w:ascii="方正仿宋_GBK" w:hAnsi="方正仿宋_GBK" w:eastAsia="方正仿宋_GBK" w:cs="方正仿宋_GBK"/>
          <w:kern w:val="0"/>
          <w:sz w:val="32"/>
          <w:szCs w:val="32"/>
        </w:rPr>
        <w:t>实践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宋体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楷体_GBK" w:cs="宋体"/>
          <w:sz w:val="32"/>
          <w:szCs w:val="32"/>
          <w:shd w:val="clear" w:color="auto" w:fill="FFFFFF"/>
        </w:rPr>
        <w:t>（二）民意调查</w:t>
      </w:r>
      <w:r>
        <w:rPr>
          <w:rFonts w:ascii="Times New Roman" w:hAnsi="Times New Roman" w:eastAsia="方正楷体_GBK" w:cs="宋体"/>
          <w:sz w:val="32"/>
          <w:szCs w:val="32"/>
          <w:shd w:val="clear" w:color="auto" w:fill="FFFFFF"/>
        </w:rPr>
        <w:t>。</w:t>
      </w:r>
      <w:r>
        <w:rPr>
          <w:rFonts w:hint="eastAsia" w:ascii="Times New Roman" w:hAnsi="Times New Roman" w:eastAsia="方正仿宋_GBK" w:cs="宋体"/>
          <w:sz w:val="32"/>
          <w:szCs w:val="32"/>
          <w:shd w:val="clear" w:color="auto" w:fill="FFFFFF"/>
        </w:rPr>
        <w:t>各实践</w:t>
      </w:r>
      <w:r>
        <w:rPr>
          <w:rFonts w:ascii="Times New Roman" w:hAnsi="Times New Roman" w:eastAsia="方正仿宋_GBK" w:cs="宋体"/>
          <w:sz w:val="32"/>
          <w:szCs w:val="32"/>
          <w:shd w:val="clear" w:color="auto" w:fill="FFFFFF"/>
        </w:rPr>
        <w:t>团队</w:t>
      </w:r>
      <w:r>
        <w:rPr>
          <w:rFonts w:hint="eastAsia" w:ascii="Times New Roman" w:hAnsi="Times New Roman" w:eastAsia="方正仿宋_GBK" w:cs="宋体"/>
          <w:sz w:val="32"/>
          <w:szCs w:val="32"/>
          <w:shd w:val="clear" w:color="auto" w:fill="FFFFFF"/>
        </w:rPr>
        <w:t>按照</w:t>
      </w:r>
      <w:r>
        <w:rPr>
          <w:rFonts w:ascii="Times New Roman" w:hAnsi="Times New Roman" w:eastAsia="方正仿宋_GBK" w:cs="宋体"/>
          <w:sz w:val="32"/>
          <w:szCs w:val="32"/>
          <w:shd w:val="clear" w:color="auto" w:fill="FFFFFF"/>
        </w:rPr>
        <w:t>就近就</w:t>
      </w:r>
      <w:r>
        <w:rPr>
          <w:rFonts w:hint="eastAsia" w:ascii="Times New Roman" w:hAnsi="Times New Roman" w:eastAsia="方正仿宋_GBK" w:cs="宋体"/>
          <w:sz w:val="32"/>
          <w:szCs w:val="32"/>
          <w:shd w:val="clear" w:color="auto" w:fill="FFFFFF"/>
        </w:rPr>
        <w:t>便</w:t>
      </w:r>
      <w:r>
        <w:rPr>
          <w:rFonts w:ascii="Times New Roman" w:hAnsi="Times New Roman" w:eastAsia="方正仿宋_GBK" w:cs="宋体"/>
          <w:sz w:val="32"/>
          <w:szCs w:val="32"/>
          <w:shd w:val="clear" w:color="auto" w:fill="FFFFFF"/>
        </w:rPr>
        <w:t>原则</w:t>
      </w:r>
      <w:r>
        <w:rPr>
          <w:rFonts w:hint="eastAsia" w:ascii="Times New Roman" w:hAnsi="Times New Roman" w:eastAsia="方正仿宋_GBK" w:cs="宋体"/>
          <w:sz w:val="32"/>
          <w:szCs w:val="32"/>
          <w:shd w:val="clear" w:color="auto" w:fill="FFFFFF"/>
        </w:rPr>
        <w:t>深入江苏各地乡村，通过沟通互动、走访调研、实地察看，了解当地的实际情况和群众的想法诉求，在尊重村民民意、征求村委意见的基础上，明确墙绘具体地点和实施</w:t>
      </w:r>
      <w:r>
        <w:rPr>
          <w:rFonts w:ascii="Times New Roman" w:hAnsi="Times New Roman" w:eastAsia="方正仿宋_GBK" w:cs="宋体"/>
          <w:sz w:val="32"/>
          <w:szCs w:val="32"/>
          <w:shd w:val="clear" w:color="auto" w:fill="FFFFFF"/>
        </w:rPr>
        <w:t>方案</w:t>
      </w:r>
      <w:r>
        <w:rPr>
          <w:rFonts w:hint="eastAsia" w:ascii="Times New Roman" w:hAnsi="Times New Roman" w:eastAsia="方正仿宋_GBK" w:cs="宋体"/>
          <w:sz w:val="32"/>
          <w:szCs w:val="32"/>
          <w:shd w:val="clear" w:color="auto" w:fill="FFFFFF"/>
        </w:rPr>
        <w:t>。</w:t>
      </w:r>
    </w:p>
    <w:p>
      <w:pPr>
        <w:overflowPunct w:val="0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宋体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楷体_GBK" w:cs="宋体"/>
          <w:sz w:val="32"/>
          <w:szCs w:val="32"/>
          <w:shd w:val="clear" w:color="auto" w:fill="FFFFFF"/>
        </w:rPr>
        <w:t>（三</w:t>
      </w:r>
      <w:r>
        <w:rPr>
          <w:rFonts w:ascii="Times New Roman" w:hAnsi="Times New Roman" w:eastAsia="方正楷体_GBK" w:cs="宋体"/>
          <w:sz w:val="32"/>
          <w:szCs w:val="32"/>
          <w:shd w:val="clear" w:color="auto" w:fill="FFFFFF"/>
        </w:rPr>
        <w:t>）</w:t>
      </w:r>
      <w:r>
        <w:rPr>
          <w:rFonts w:hint="eastAsia" w:ascii="Century" w:hAnsi="Century" w:eastAsia="方正楷体_GBK" w:cs="方正楷体_GBK"/>
          <w:bCs/>
          <w:kern w:val="0"/>
          <w:sz w:val="32"/>
          <w:szCs w:val="32"/>
        </w:rPr>
        <w:t>团队申报</w:t>
      </w:r>
      <w:r>
        <w:rPr>
          <w:rFonts w:ascii="Century" w:hAnsi="Century" w:eastAsia="方正楷体_GBK" w:cs="方正楷体_GBK"/>
          <w:bCs/>
          <w:kern w:val="0"/>
          <w:sz w:val="32"/>
          <w:szCs w:val="32"/>
        </w:rPr>
        <w:t>。</w:t>
      </w:r>
      <w:r>
        <w:rPr>
          <w:rFonts w:ascii="Times New Roman" w:hAnsi="Times New Roman" w:eastAsia="方正仿宋_GBK" w:cs="宋体"/>
          <w:sz w:val="32"/>
          <w:szCs w:val="32"/>
          <w:shd w:val="clear" w:color="auto" w:fill="FFFFFF"/>
        </w:rPr>
        <w:t>6月</w:t>
      </w:r>
      <w:r>
        <w:rPr>
          <w:rFonts w:hint="eastAsia" w:ascii="Times New Roman" w:hAnsi="Times New Roman" w:eastAsia="方正仿宋_GBK" w:cs="宋体"/>
          <w:sz w:val="32"/>
          <w:szCs w:val="32"/>
          <w:highlight w:val="none"/>
          <w:shd w:val="clear" w:color="auto" w:fill="FFFFFF"/>
          <w:lang w:val="en-US" w:eastAsia="zh-CN"/>
        </w:rPr>
        <w:t>15日（周四）</w:t>
      </w:r>
      <w:r>
        <w:rPr>
          <w:rFonts w:ascii="Times New Roman" w:hAnsi="Times New Roman" w:eastAsia="方正仿宋_GBK" w:cs="宋体"/>
          <w:sz w:val="32"/>
          <w:szCs w:val="32"/>
          <w:shd w:val="clear" w:color="auto" w:fill="FFFFFF"/>
        </w:rPr>
        <w:t>前，各高校组织学生围绕</w:t>
      </w:r>
      <w:r>
        <w:rPr>
          <w:rFonts w:hint="eastAsia" w:ascii="Times New Roman" w:hAnsi="Times New Roman" w:eastAsia="方正仿宋_GBK" w:cs="宋体"/>
          <w:sz w:val="32"/>
          <w:szCs w:val="32"/>
          <w:shd w:val="clear" w:color="auto" w:fill="FFFFFF"/>
        </w:rPr>
        <w:t>实践主题</w:t>
      </w:r>
      <w:r>
        <w:rPr>
          <w:rFonts w:ascii="Times New Roman" w:hAnsi="Times New Roman" w:eastAsia="方正仿宋_GBK" w:cs="宋体"/>
          <w:sz w:val="32"/>
          <w:szCs w:val="32"/>
          <w:shd w:val="clear" w:color="auto" w:fill="FFFFFF"/>
        </w:rPr>
        <w:t>，确定</w:t>
      </w:r>
      <w:r>
        <w:rPr>
          <w:rFonts w:hint="eastAsia" w:ascii="Times New Roman" w:hAnsi="Times New Roman" w:eastAsia="方正仿宋_GBK" w:cs="宋体"/>
          <w:sz w:val="32"/>
          <w:szCs w:val="32"/>
          <w:shd w:val="clear" w:color="auto" w:fill="FFFFFF"/>
        </w:rPr>
        <w:t>绘画地</w:t>
      </w:r>
      <w:r>
        <w:rPr>
          <w:rFonts w:ascii="Times New Roman" w:hAnsi="Times New Roman" w:eastAsia="方正仿宋_GBK" w:cs="宋体"/>
          <w:sz w:val="32"/>
          <w:szCs w:val="32"/>
          <w:shd w:val="clear" w:color="auto" w:fill="FFFFFF"/>
        </w:rPr>
        <w:t>，组建</w:t>
      </w:r>
      <w:r>
        <w:rPr>
          <w:rFonts w:hint="eastAsia" w:ascii="Times New Roman" w:hAnsi="Times New Roman" w:eastAsia="方正仿宋_GBK" w:cs="宋体"/>
          <w:sz w:val="32"/>
          <w:szCs w:val="32"/>
          <w:shd w:val="clear" w:color="auto" w:fill="FFFFFF"/>
        </w:rPr>
        <w:t>志愿</w:t>
      </w:r>
      <w:r>
        <w:rPr>
          <w:rFonts w:ascii="Times New Roman" w:hAnsi="Times New Roman" w:eastAsia="方正仿宋_GBK" w:cs="宋体"/>
          <w:sz w:val="32"/>
          <w:szCs w:val="32"/>
          <w:shd w:val="clear" w:color="auto" w:fill="FFFFFF"/>
        </w:rPr>
        <w:t>服务团，</w:t>
      </w:r>
      <w:r>
        <w:rPr>
          <w:rFonts w:hint="eastAsia" w:ascii="Times New Roman" w:hAnsi="Times New Roman" w:eastAsia="方正仿宋_GBK" w:cs="宋体"/>
          <w:sz w:val="32"/>
          <w:szCs w:val="32"/>
          <w:shd w:val="clear" w:color="auto" w:fill="FFFFFF"/>
        </w:rPr>
        <w:t>由校团委负责审核、推荐省级</w:t>
      </w:r>
      <w:r>
        <w:rPr>
          <w:rFonts w:ascii="Times New Roman" w:hAnsi="Times New Roman" w:eastAsia="方正仿宋_GBK" w:cs="宋体"/>
          <w:sz w:val="32"/>
          <w:szCs w:val="32"/>
          <w:shd w:val="clear" w:color="auto" w:fill="FFFFFF"/>
        </w:rPr>
        <w:t>团队</w:t>
      </w:r>
      <w:r>
        <w:rPr>
          <w:rFonts w:hint="eastAsia" w:ascii="Times New Roman" w:hAnsi="Times New Roman" w:eastAsia="方正仿宋_GBK" w:cs="宋体"/>
          <w:sz w:val="32"/>
          <w:szCs w:val="32"/>
          <w:shd w:val="clear" w:color="auto" w:fill="FFFFFF"/>
        </w:rPr>
        <w:t>，每所高校申报队伍不超过</w:t>
      </w:r>
      <w:r>
        <w:rPr>
          <w:rFonts w:ascii="Times New Roman" w:hAnsi="Times New Roman" w:eastAsia="方正仿宋_GBK" w:cs="宋体"/>
          <w:sz w:val="32"/>
          <w:szCs w:val="32"/>
          <w:shd w:val="clear" w:color="auto" w:fill="FFFFFF"/>
        </w:rPr>
        <w:t>5</w:t>
      </w:r>
      <w:r>
        <w:rPr>
          <w:rFonts w:hint="eastAsia" w:ascii="Times New Roman" w:hAnsi="Times New Roman" w:eastAsia="方正仿宋_GBK" w:cs="宋体"/>
          <w:sz w:val="32"/>
          <w:szCs w:val="32"/>
          <w:shd w:val="clear" w:color="auto" w:fill="FFFFFF"/>
        </w:rPr>
        <w:t>支（每支团队不少于</w:t>
      </w:r>
      <w:r>
        <w:rPr>
          <w:rFonts w:ascii="Times New Roman" w:hAnsi="Times New Roman" w:eastAsia="方正仿宋_GBK" w:cs="宋体"/>
          <w:sz w:val="32"/>
          <w:szCs w:val="32"/>
          <w:shd w:val="clear" w:color="auto" w:fill="FFFFFF"/>
        </w:rPr>
        <w:t>5</w:t>
      </w:r>
      <w:r>
        <w:rPr>
          <w:rFonts w:hint="eastAsia" w:ascii="Times New Roman" w:hAnsi="Times New Roman" w:eastAsia="方正仿宋_GBK" w:cs="宋体"/>
          <w:sz w:val="32"/>
          <w:szCs w:val="32"/>
          <w:shd w:val="clear" w:color="auto" w:fill="FFFFFF"/>
        </w:rPr>
        <w:t>人），</w:t>
      </w:r>
      <w:r>
        <w:rPr>
          <w:rFonts w:ascii="Times New Roman" w:hAnsi="Times New Roman" w:eastAsia="方正仿宋_GBK" w:cs="宋体"/>
          <w:sz w:val="32"/>
          <w:szCs w:val="32"/>
          <w:shd w:val="clear" w:color="auto" w:fill="FFFFFF"/>
        </w:rPr>
        <w:t>有美术、</w:t>
      </w:r>
      <w:r>
        <w:rPr>
          <w:rFonts w:hint="eastAsia" w:ascii="Times New Roman" w:hAnsi="Times New Roman" w:eastAsia="方正仿宋_GBK" w:cs="宋体"/>
          <w:sz w:val="32"/>
          <w:szCs w:val="32"/>
          <w:shd w:val="clear" w:color="auto" w:fill="FFFFFF"/>
        </w:rPr>
        <w:t>设计</w:t>
      </w:r>
      <w:r>
        <w:rPr>
          <w:rFonts w:ascii="Times New Roman" w:hAnsi="Times New Roman" w:eastAsia="方正仿宋_GBK" w:cs="宋体"/>
          <w:sz w:val="32"/>
          <w:szCs w:val="32"/>
          <w:shd w:val="clear" w:color="auto" w:fill="FFFFFF"/>
        </w:rPr>
        <w:t>类相关专业的高校</w:t>
      </w:r>
      <w:r>
        <w:rPr>
          <w:rFonts w:hint="eastAsia" w:ascii="Times New Roman" w:hAnsi="Times New Roman" w:eastAsia="方正仿宋_GBK" w:cs="宋体"/>
          <w:sz w:val="32"/>
          <w:szCs w:val="32"/>
          <w:shd w:val="clear" w:color="auto" w:fill="FFFFFF"/>
        </w:rPr>
        <w:t>可</w:t>
      </w:r>
      <w:r>
        <w:rPr>
          <w:rFonts w:ascii="Times New Roman" w:hAnsi="Times New Roman" w:eastAsia="方正仿宋_GBK" w:cs="宋体"/>
          <w:sz w:val="32"/>
          <w:szCs w:val="32"/>
          <w:shd w:val="clear" w:color="auto" w:fill="FFFFFF"/>
        </w:rPr>
        <w:t>酌情增加</w:t>
      </w:r>
      <w:r>
        <w:rPr>
          <w:rFonts w:hint="eastAsia" w:ascii="Times New Roman" w:hAnsi="Times New Roman" w:eastAsia="方正仿宋_GBK" w:cs="宋体"/>
          <w:sz w:val="32"/>
          <w:szCs w:val="32"/>
          <w:shd w:val="clear" w:color="auto" w:fill="FFFFFF"/>
        </w:rPr>
        <w:t>。团队申报表和</w:t>
      </w:r>
      <w:r>
        <w:rPr>
          <w:rFonts w:ascii="Times New Roman" w:hAnsi="Times New Roman" w:eastAsia="方正仿宋_GBK" w:cs="宋体"/>
          <w:sz w:val="32"/>
          <w:szCs w:val="32"/>
          <w:shd w:val="clear" w:color="auto" w:fill="FFFFFF"/>
        </w:rPr>
        <w:t>汇总</w:t>
      </w:r>
      <w:r>
        <w:rPr>
          <w:rFonts w:hint="eastAsia" w:ascii="Times New Roman" w:hAnsi="Times New Roman" w:eastAsia="方正仿宋_GBK" w:cs="宋体"/>
          <w:sz w:val="32"/>
          <w:szCs w:val="32"/>
          <w:shd w:val="clear" w:color="auto" w:fill="FFFFFF"/>
        </w:rPr>
        <w:t>表</w:t>
      </w:r>
      <w:r>
        <w:rPr>
          <w:rFonts w:ascii="Times New Roman" w:hAnsi="Times New Roman" w:eastAsia="方正仿宋_GBK" w:cs="宋体"/>
          <w:sz w:val="32"/>
          <w:szCs w:val="32"/>
          <w:shd w:val="clear" w:color="auto" w:fill="FFFFFF"/>
        </w:rPr>
        <w:t>由校团委盖章</w:t>
      </w:r>
      <w:r>
        <w:rPr>
          <w:rFonts w:hint="eastAsia" w:ascii="Times New Roman" w:hAnsi="Times New Roman" w:eastAsia="方正仿宋_GBK" w:cs="宋体"/>
          <w:sz w:val="32"/>
          <w:szCs w:val="32"/>
          <w:shd w:val="clear" w:color="auto" w:fill="FFFFFF"/>
        </w:rPr>
        <w:t>扫描</w:t>
      </w:r>
      <w:r>
        <w:rPr>
          <w:rFonts w:ascii="Times New Roman" w:hAnsi="Times New Roman" w:eastAsia="方正仿宋_GBK" w:cs="宋体"/>
          <w:sz w:val="32"/>
          <w:szCs w:val="32"/>
          <w:shd w:val="clear" w:color="auto" w:fill="FFFFFF"/>
        </w:rPr>
        <w:t>后与电子表格一同</w:t>
      </w:r>
      <w:r>
        <w:rPr>
          <w:rFonts w:hint="eastAsia" w:ascii="Times New Roman" w:hAnsi="Times New Roman" w:eastAsia="方正仿宋_GBK" w:cs="宋体"/>
          <w:sz w:val="32"/>
          <w:szCs w:val="32"/>
          <w:shd w:val="clear" w:color="auto" w:fill="FFFFFF"/>
        </w:rPr>
        <w:t>发送</w:t>
      </w:r>
      <w:r>
        <w:rPr>
          <w:rFonts w:ascii="Times New Roman" w:hAnsi="Times New Roman" w:eastAsia="方正仿宋_GBK" w:cs="宋体"/>
          <w:sz w:val="32"/>
          <w:szCs w:val="32"/>
          <w:shd w:val="clear" w:color="auto" w:fill="FFFFFF"/>
        </w:rPr>
        <w:t>至</w:t>
      </w:r>
      <w:r>
        <w:rPr>
          <w:rFonts w:hint="eastAsia" w:ascii="Times New Roman" w:hAnsi="Times New Roman" w:eastAsia="方正仿宋_GBK" w:cs="宋体"/>
          <w:sz w:val="32"/>
          <w:szCs w:val="32"/>
          <w:shd w:val="clear" w:color="auto" w:fill="FFFFFF"/>
        </w:rPr>
        <w:t>指定邮箱（邮件名</w:t>
      </w:r>
      <w:r>
        <w:rPr>
          <w:rFonts w:ascii="Times New Roman" w:hAnsi="Times New Roman" w:eastAsia="方正仿宋_GBK" w:cs="宋体"/>
          <w:sz w:val="32"/>
          <w:szCs w:val="32"/>
          <w:shd w:val="clear" w:color="auto" w:fill="FFFFFF"/>
        </w:rPr>
        <w:t>：高</w:t>
      </w:r>
      <w:r>
        <w:rPr>
          <w:rFonts w:hint="eastAsia" w:ascii="Times New Roman" w:hAnsi="Times New Roman" w:eastAsia="方正仿宋_GBK" w:cs="宋体"/>
          <w:sz w:val="32"/>
          <w:szCs w:val="32"/>
          <w:shd w:val="clear" w:color="auto" w:fill="FFFFFF"/>
        </w:rPr>
        <w:t>校</w:t>
      </w:r>
      <w:r>
        <w:rPr>
          <w:rFonts w:ascii="Times New Roman" w:hAnsi="Times New Roman" w:eastAsia="方正仿宋_GBK" w:cs="宋体"/>
          <w:sz w:val="32"/>
          <w:szCs w:val="32"/>
          <w:shd w:val="clear" w:color="auto" w:fill="FFFFFF"/>
        </w:rPr>
        <w:t>名+</w:t>
      </w:r>
      <w:r>
        <w:rPr>
          <w:rFonts w:hint="eastAsia" w:ascii="Times New Roman" w:hAnsi="Times New Roman" w:eastAsia="方正仿宋_GBK" w:cs="宋体"/>
          <w:sz w:val="32"/>
          <w:szCs w:val="32"/>
          <w:shd w:val="clear" w:color="auto" w:fill="FFFFFF"/>
        </w:rPr>
        <w:t>手绘乡村</w:t>
      </w:r>
      <w:r>
        <w:rPr>
          <w:rFonts w:ascii="Times New Roman" w:hAnsi="Times New Roman" w:eastAsia="方正仿宋_GBK" w:cs="宋体"/>
          <w:sz w:val="32"/>
          <w:szCs w:val="32"/>
          <w:shd w:val="clear" w:color="auto" w:fill="FFFFFF"/>
        </w:rPr>
        <w:t>专项社会实践）</w:t>
      </w:r>
      <w:r>
        <w:rPr>
          <w:rFonts w:hint="eastAsia" w:ascii="Times New Roman" w:hAnsi="Times New Roman" w:eastAsia="方正仿宋_GBK" w:cs="宋体"/>
          <w:sz w:val="32"/>
          <w:szCs w:val="32"/>
          <w:shd w:val="clear" w:color="auto" w:fill="FFFFFF"/>
        </w:rPr>
        <w:t>。</w:t>
      </w:r>
    </w:p>
    <w:p>
      <w:pPr>
        <w:overflowPunct w:val="0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宋体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楷体_GBK" w:cs="宋体"/>
          <w:sz w:val="32"/>
          <w:szCs w:val="32"/>
          <w:shd w:val="clear" w:color="auto" w:fill="FFFFFF"/>
        </w:rPr>
        <w:t>（四）入围遴选。</w:t>
      </w:r>
      <w:r>
        <w:rPr>
          <w:rFonts w:hint="eastAsia" w:ascii="Times New Roman" w:hAnsi="Times New Roman" w:eastAsia="方正仿宋_GBK" w:cs="宋体"/>
          <w:sz w:val="32"/>
          <w:szCs w:val="32"/>
          <w:highlight w:val="none"/>
          <w:shd w:val="clear" w:color="auto" w:fill="FFFFFF"/>
        </w:rPr>
        <w:t>6月</w:t>
      </w:r>
      <w:r>
        <w:rPr>
          <w:rFonts w:ascii="Times New Roman" w:hAnsi="Times New Roman" w:eastAsia="方正仿宋_GBK" w:cs="宋体"/>
          <w:sz w:val="32"/>
          <w:szCs w:val="32"/>
          <w:highlight w:val="none"/>
          <w:shd w:val="clear" w:color="auto" w:fill="FFFFFF"/>
        </w:rPr>
        <w:t>底</w:t>
      </w:r>
      <w:r>
        <w:rPr>
          <w:rFonts w:ascii="Times New Roman" w:hAnsi="Times New Roman" w:eastAsia="方正仿宋_GBK" w:cs="宋体"/>
          <w:sz w:val="32"/>
          <w:szCs w:val="32"/>
          <w:shd w:val="clear" w:color="auto" w:fill="FFFFFF"/>
        </w:rPr>
        <w:t>前，团省委</w:t>
      </w:r>
      <w:r>
        <w:rPr>
          <w:rFonts w:hint="eastAsia" w:ascii="Times New Roman" w:hAnsi="Times New Roman" w:eastAsia="方正仿宋_GBK" w:cs="宋体"/>
          <w:sz w:val="32"/>
          <w:szCs w:val="32"/>
          <w:shd w:val="clear" w:color="auto" w:fill="FFFFFF"/>
        </w:rPr>
        <w:t>对申报材料进行审核，遴选、发布入围省级团队名单。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楷体_GBK" w:cs="宋体"/>
          <w:sz w:val="32"/>
          <w:szCs w:val="32"/>
          <w:shd w:val="clear" w:color="auto" w:fill="FFFFFF"/>
        </w:rPr>
        <w:t>（五）开展实践。</w:t>
      </w:r>
      <w:r>
        <w:rPr>
          <w:rFonts w:ascii="Times New Roman" w:hAnsi="Times New Roman" w:eastAsia="方正仿宋_GBK" w:cs="Times New Roman"/>
          <w:kern w:val="0"/>
          <w:sz w:val="32"/>
          <w:szCs w:val="32"/>
          <w:highlight w:val="none"/>
        </w:rPr>
        <w:t>7月-8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</w:rPr>
        <w:t>月</w:t>
      </w:r>
      <w:r>
        <w:rPr>
          <w:rFonts w:ascii="方正仿宋_GBK" w:hAnsi="方正仿宋_GBK" w:eastAsia="方正仿宋_GBK" w:cs="方正仿宋_GBK"/>
          <w:kern w:val="0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各志愿</w:t>
      </w:r>
      <w:r>
        <w:rPr>
          <w:rFonts w:ascii="方正仿宋_GBK" w:hAnsi="方正仿宋_GBK" w:eastAsia="方正仿宋_GBK" w:cs="方正仿宋_GBK"/>
          <w:kern w:val="0"/>
          <w:sz w:val="32"/>
          <w:szCs w:val="32"/>
        </w:rPr>
        <w:t>服务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团队严格按照活动要求赴</w:t>
      </w:r>
      <w:r>
        <w:rPr>
          <w:rFonts w:ascii="方正仿宋_GBK" w:hAnsi="方正仿宋_GBK" w:eastAsia="方正仿宋_GBK" w:cs="方正仿宋_GBK"/>
          <w:kern w:val="0"/>
          <w:sz w:val="32"/>
          <w:szCs w:val="32"/>
        </w:rPr>
        <w:t>绘画地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开展设计</w:t>
      </w:r>
      <w:r>
        <w:rPr>
          <w:rFonts w:ascii="方正仿宋_GBK" w:hAnsi="方正仿宋_GBK" w:eastAsia="方正仿宋_GBK" w:cs="方正仿宋_GBK"/>
          <w:kern w:val="0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绘画等</w:t>
      </w:r>
      <w:r>
        <w:rPr>
          <w:rFonts w:ascii="方正仿宋_GBK" w:hAnsi="方正仿宋_GBK" w:eastAsia="方正仿宋_GBK" w:cs="方正仿宋_GBK"/>
          <w:kern w:val="0"/>
          <w:sz w:val="32"/>
          <w:szCs w:val="32"/>
        </w:rPr>
        <w:t>志愿服务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，做好资料</w:t>
      </w:r>
      <w:r>
        <w:rPr>
          <w:rFonts w:ascii="方正仿宋_GBK" w:hAnsi="方正仿宋_GBK" w:eastAsia="方正仿宋_GBK" w:cs="方正仿宋_GBK"/>
          <w:kern w:val="0"/>
          <w:sz w:val="32"/>
          <w:szCs w:val="32"/>
        </w:rPr>
        <w:t>整理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（包括绘画前</w:t>
      </w:r>
      <w:r>
        <w:rPr>
          <w:rFonts w:ascii="方正仿宋_GBK" w:hAnsi="方正仿宋_GBK" w:eastAsia="方正仿宋_GBK" w:cs="方正仿宋_GBK"/>
          <w:kern w:val="0"/>
          <w:sz w:val="32"/>
          <w:szCs w:val="32"/>
        </w:rPr>
        <w:t>、绘画中、绘画后的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图片、视频资料</w:t>
      </w:r>
      <w:r>
        <w:rPr>
          <w:rFonts w:ascii="方正仿宋_GBK" w:hAnsi="方正仿宋_GBK" w:eastAsia="方正仿宋_GBK" w:cs="方正仿宋_GBK"/>
          <w:kern w:val="0"/>
          <w:sz w:val="32"/>
          <w:szCs w:val="32"/>
        </w:rPr>
        <w:t>等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）和宣传工作。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楷体_GBK" w:cs="宋体"/>
          <w:sz w:val="32"/>
          <w:szCs w:val="32"/>
          <w:shd w:val="clear" w:color="auto" w:fill="FFFFFF"/>
        </w:rPr>
        <w:t>（六）成果评比。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各实践团队于</w:t>
      </w:r>
      <w:r>
        <w:rPr>
          <w:rFonts w:ascii="Times New Roman" w:hAnsi="Times New Roman" w:eastAsia="方正仿宋_GBK" w:cs="Times New Roman"/>
          <w:kern w:val="0"/>
          <w:sz w:val="32"/>
          <w:szCs w:val="32"/>
          <w:highlight w:val="none"/>
        </w:rPr>
        <w:t>9月20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</w:rPr>
        <w:t>日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前提交实践总结（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2000字左右，包括团队实践活动特色亮点、突出成果、相关媒体报道等</w:t>
      </w:r>
      <w:r>
        <w:rPr>
          <w:rFonts w:ascii="方正仿宋_GBK" w:hAnsi="方正仿宋_GBK" w:eastAsia="方正仿宋_GBK" w:cs="方正仿宋_GBK"/>
          <w:kern w:val="0"/>
          <w:sz w:val="32"/>
          <w:szCs w:val="32"/>
        </w:rPr>
        <w:t>）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和墙绘</w:t>
      </w:r>
      <w:r>
        <w:rPr>
          <w:rFonts w:ascii="方正仿宋_GBK" w:hAnsi="方正仿宋_GBK" w:eastAsia="方正仿宋_GBK" w:cs="方正仿宋_GBK"/>
          <w:kern w:val="0"/>
          <w:sz w:val="32"/>
          <w:szCs w:val="32"/>
        </w:rPr>
        <w:t>成果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（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1.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绘画</w:t>
      </w:r>
      <w:r>
        <w:rPr>
          <w:rFonts w:ascii="方正仿宋_GBK" w:hAnsi="方正仿宋_GBK" w:eastAsia="方正仿宋_GBK" w:cs="方正仿宋_GBK"/>
          <w:kern w:val="0"/>
          <w:sz w:val="32"/>
          <w:szCs w:val="32"/>
        </w:rPr>
        <w:t>志愿服务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高清</w:t>
      </w:r>
      <w:r>
        <w:rPr>
          <w:rFonts w:ascii="方正仿宋_GBK" w:hAnsi="方正仿宋_GBK" w:eastAsia="方正仿宋_GBK" w:cs="方正仿宋_GBK"/>
          <w:kern w:val="0"/>
          <w:sz w:val="32"/>
          <w:szCs w:val="32"/>
        </w:rPr>
        <w:t>照片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10张以上；2.志愿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/>
        </w:rPr>
        <w:t>服务</w:t>
      </w:r>
      <w:r>
        <w:rPr>
          <w:rFonts w:ascii="Times New Roman" w:hAnsi="Times New Roman" w:eastAsia="方正仿宋_GBK" w:cs="方正仿宋_GBK"/>
          <w:kern w:val="0"/>
          <w:sz w:val="32"/>
          <w:szCs w:val="32"/>
        </w:rPr>
        <w:t>视频1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个，不超过5分钟</w:t>
      </w:r>
      <w:r>
        <w:rPr>
          <w:rFonts w:ascii="方正仿宋_GBK" w:hAnsi="方正仿宋_GBK" w:eastAsia="方正仿宋_GBK" w:cs="方正仿宋_GBK"/>
          <w:kern w:val="0"/>
          <w:sz w:val="32"/>
          <w:szCs w:val="32"/>
        </w:rPr>
        <w:t>）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。根据</w:t>
      </w:r>
      <w:r>
        <w:rPr>
          <w:rFonts w:ascii="方正仿宋_GBK" w:hAnsi="方正仿宋_GBK" w:eastAsia="方正仿宋_GBK" w:cs="方正仿宋_GBK"/>
          <w:kern w:val="0"/>
          <w:sz w:val="32"/>
          <w:szCs w:val="32"/>
        </w:rPr>
        <w:t>实践成果评选出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优秀</w:t>
      </w:r>
      <w:r>
        <w:rPr>
          <w:rFonts w:ascii="方正仿宋_GBK" w:hAnsi="方正仿宋_GBK" w:eastAsia="方正仿宋_GBK" w:cs="方正仿宋_GBK"/>
          <w:kern w:val="0"/>
          <w:sz w:val="32"/>
          <w:szCs w:val="32"/>
        </w:rPr>
        <w:t>组织奖、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优秀团队和优秀</w:t>
      </w:r>
      <w:r>
        <w:rPr>
          <w:rFonts w:ascii="方正仿宋_GBK" w:hAnsi="方正仿宋_GBK" w:eastAsia="方正仿宋_GBK" w:cs="方正仿宋_GBK"/>
          <w:kern w:val="0"/>
          <w:sz w:val="32"/>
          <w:szCs w:val="32"/>
        </w:rPr>
        <w:t>志愿者。为所有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顺利</w:t>
      </w:r>
      <w:r>
        <w:rPr>
          <w:rFonts w:ascii="方正仿宋_GBK" w:hAnsi="方正仿宋_GBK" w:eastAsia="方正仿宋_GBK" w:cs="方正仿宋_GBK"/>
          <w:kern w:val="0"/>
          <w:sz w:val="32"/>
          <w:szCs w:val="32"/>
        </w:rPr>
        <w:t>结项的团队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成员</w:t>
      </w:r>
      <w:r>
        <w:rPr>
          <w:rFonts w:ascii="方正仿宋_GBK" w:hAnsi="方正仿宋_GBK" w:eastAsia="方正仿宋_GBK" w:cs="方正仿宋_GBK"/>
          <w:kern w:val="0"/>
          <w:sz w:val="32"/>
          <w:szCs w:val="32"/>
        </w:rPr>
        <w:t>颁发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“手绘乡村”专项</w:t>
      </w:r>
      <w:r>
        <w:rPr>
          <w:rFonts w:ascii="方正仿宋_GBK" w:hAnsi="方正仿宋_GBK" w:eastAsia="方正仿宋_GBK" w:cs="方正仿宋_GBK"/>
          <w:kern w:val="0"/>
          <w:sz w:val="32"/>
          <w:szCs w:val="32"/>
        </w:rPr>
        <w:t>志愿服务证书。</w:t>
      </w:r>
    </w:p>
    <w:p>
      <w:pPr>
        <w:spacing w:line="560" w:lineRule="exact"/>
        <w:ind w:left="640"/>
        <w:rPr>
          <w:rFonts w:ascii="Times New Roman" w:hAnsi="Times New Roman" w:eastAsia="方正黑体_GBK" w:cs="宋体"/>
          <w:sz w:val="32"/>
          <w:szCs w:val="32"/>
        </w:rPr>
      </w:pPr>
      <w:r>
        <w:rPr>
          <w:rFonts w:hint="eastAsia" w:ascii="Times New Roman" w:hAnsi="Times New Roman" w:eastAsia="方正黑体_GBK" w:cs="宋体"/>
          <w:sz w:val="32"/>
          <w:szCs w:val="32"/>
        </w:rPr>
        <w:t>六</w:t>
      </w:r>
      <w:r>
        <w:rPr>
          <w:rFonts w:ascii="Times New Roman" w:hAnsi="Times New Roman" w:eastAsia="方正黑体_GBK" w:cs="宋体"/>
          <w:sz w:val="32"/>
          <w:szCs w:val="32"/>
        </w:rPr>
        <w:t>、相关要求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楷体_GBK" w:cs="宋体"/>
          <w:sz w:val="32"/>
          <w:szCs w:val="32"/>
          <w:shd w:val="clear" w:color="auto" w:fill="FFFFFF"/>
        </w:rPr>
        <w:t>（一）加强指导。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请</w:t>
      </w:r>
      <w:r>
        <w:rPr>
          <w:rFonts w:ascii="方正仿宋_GBK" w:hAnsi="方正仿宋_GBK" w:eastAsia="方正仿宋_GBK" w:cs="方正仿宋_GBK"/>
          <w:sz w:val="32"/>
          <w:szCs w:val="32"/>
        </w:rPr>
        <w:t>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级团组织协助实践</w:t>
      </w:r>
      <w:r>
        <w:rPr>
          <w:rFonts w:ascii="方正仿宋_GBK" w:hAnsi="方正仿宋_GBK" w:eastAsia="方正仿宋_GBK" w:cs="方正仿宋_GBK"/>
          <w:sz w:val="32"/>
          <w:szCs w:val="32"/>
        </w:rPr>
        <w:t>团队做好与绘画地的沟通、协调工作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。高校</w:t>
      </w:r>
      <w:r>
        <w:rPr>
          <w:rFonts w:ascii="方正仿宋_GBK" w:hAnsi="方正仿宋_GBK" w:eastAsia="方正仿宋_GBK" w:cs="方正仿宋_GBK"/>
          <w:sz w:val="32"/>
          <w:szCs w:val="32"/>
        </w:rPr>
        <w:t>团委要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加强对实践团队的前期指导，为</w:t>
      </w:r>
      <w:r>
        <w:rPr>
          <w:rFonts w:ascii="方正仿宋_GBK" w:hAnsi="方正仿宋_GBK" w:eastAsia="方正仿宋_GBK" w:cs="方正仿宋_GBK"/>
          <w:sz w:val="32"/>
          <w:szCs w:val="32"/>
        </w:rPr>
        <w:t>团队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配备专业</w:t>
      </w:r>
      <w:r>
        <w:rPr>
          <w:rFonts w:ascii="方正仿宋_GBK" w:hAnsi="方正仿宋_GBK" w:eastAsia="方正仿宋_GBK" w:cs="方正仿宋_GBK"/>
          <w:sz w:val="32"/>
          <w:szCs w:val="32"/>
        </w:rPr>
        <w:t>指导力量，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指导</w:t>
      </w:r>
      <w:r>
        <w:rPr>
          <w:rFonts w:ascii="方正仿宋_GBK" w:hAnsi="方正仿宋_GBK" w:eastAsia="方正仿宋_GBK" w:cs="方正仿宋_GBK"/>
          <w:kern w:val="0"/>
          <w:sz w:val="32"/>
          <w:szCs w:val="32"/>
        </w:rPr>
        <w:t>团队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根据墙绘所在地村庄的发展特点，因地制宜地开展墙绘志愿</w:t>
      </w:r>
      <w:r>
        <w:rPr>
          <w:rFonts w:ascii="方正仿宋_GBK" w:hAnsi="方正仿宋_GBK" w:eastAsia="方正仿宋_GBK" w:cs="方正仿宋_GBK"/>
          <w:kern w:val="0"/>
          <w:sz w:val="32"/>
          <w:szCs w:val="32"/>
        </w:rPr>
        <w:t>服务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。设计</w:t>
      </w:r>
      <w:r>
        <w:rPr>
          <w:rFonts w:ascii="方正仿宋_GBK" w:hAnsi="方正仿宋_GBK" w:eastAsia="方正仿宋_GBK" w:cs="方正仿宋_GBK"/>
          <w:kern w:val="0"/>
          <w:sz w:val="32"/>
          <w:szCs w:val="32"/>
        </w:rPr>
        <w:t>方案要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经村（居</w:t>
      </w:r>
      <w:r>
        <w:rPr>
          <w:rFonts w:ascii="方正仿宋_GBK" w:hAnsi="方正仿宋_GBK" w:eastAsia="方正仿宋_GBK" w:cs="方正仿宋_GBK"/>
          <w:kern w:val="0"/>
          <w:sz w:val="32"/>
          <w:szCs w:val="32"/>
        </w:rPr>
        <w:t>）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委会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同意后方可</w:t>
      </w:r>
      <w:r>
        <w:rPr>
          <w:rFonts w:ascii="方正仿宋_GBK" w:hAnsi="方正仿宋_GBK" w:eastAsia="方正仿宋_GBK" w:cs="方正仿宋_GBK"/>
          <w:sz w:val="32"/>
          <w:szCs w:val="32"/>
        </w:rPr>
        <w:t>实施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，做到“帮忙不添乱、增彩不增负”。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楷体_GBK" w:cs="宋体"/>
          <w:sz w:val="32"/>
          <w:szCs w:val="32"/>
          <w:shd w:val="clear" w:color="auto" w:fill="FFFFFF"/>
        </w:rPr>
        <w:t>（二）确保安全。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各高校团委</w:t>
      </w:r>
      <w:r>
        <w:rPr>
          <w:rFonts w:ascii="方正仿宋_GBK" w:hAnsi="方正仿宋_GBK" w:eastAsia="方正仿宋_GBK" w:cs="方正仿宋_GBK"/>
          <w:sz w:val="32"/>
          <w:szCs w:val="32"/>
        </w:rPr>
        <w:t>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加强志愿者</w:t>
      </w:r>
      <w:r>
        <w:rPr>
          <w:rFonts w:ascii="方正仿宋_GBK" w:hAnsi="方正仿宋_GBK" w:eastAsia="方正仿宋_GBK" w:cs="方正仿宋_GBK"/>
          <w:sz w:val="32"/>
          <w:szCs w:val="32"/>
        </w:rPr>
        <w:t>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安全教育，保障学生安全，特别是要关注服务地区的自然条件和极端气候变化，做好自然灾害和突发事件的应对预案。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楷体_GBK" w:cs="宋体"/>
          <w:sz w:val="32"/>
          <w:szCs w:val="32"/>
          <w:shd w:val="clear" w:color="auto" w:fill="FFFFFF"/>
        </w:rPr>
        <w:t>（三）注重宣传。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注重提升“手绘乡村”志愿</w:t>
      </w:r>
      <w:r>
        <w:rPr>
          <w:rFonts w:ascii="方正仿宋_GBK" w:hAnsi="方正仿宋_GBK" w:eastAsia="方正仿宋_GBK" w:cs="方正仿宋_GBK"/>
          <w:sz w:val="32"/>
          <w:szCs w:val="32"/>
        </w:rPr>
        <w:t>服务项目的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品牌形象和社会影响力，各社会实践团队要充分利用各类媒体平台，加强对活动进展、活动效果以及典型事迹、优秀个人的宣传报道。通过在微信</w:t>
      </w:r>
      <w:r>
        <w:rPr>
          <w:rFonts w:ascii="方正仿宋_GBK" w:hAnsi="方正仿宋_GBK" w:eastAsia="方正仿宋_GBK" w:cs="方正仿宋_GBK"/>
          <w:sz w:val="32"/>
          <w:szCs w:val="32"/>
        </w:rPr>
        <w:t>、微博、抖音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sz w:val="32"/>
          <w:szCs w:val="32"/>
        </w:rPr>
        <w:t>B</w:t>
      </w:r>
      <w:r>
        <w:rPr>
          <w:rFonts w:ascii="方正仿宋_GBK" w:hAnsi="方正仿宋_GBK" w:eastAsia="方正仿宋_GBK" w:cs="方正仿宋_GBK"/>
          <w:sz w:val="32"/>
          <w:szCs w:val="32"/>
        </w:rPr>
        <w:t>站等新媒体平台发布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活动</w:t>
      </w:r>
      <w:r>
        <w:rPr>
          <w:rFonts w:ascii="方正仿宋_GBK" w:hAnsi="方正仿宋_GBK" w:eastAsia="方正仿宋_GBK" w:cs="方正仿宋_GBK"/>
          <w:sz w:val="32"/>
          <w:szCs w:val="32"/>
        </w:rPr>
        <w:t>图片、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短视频等</w:t>
      </w:r>
      <w:r>
        <w:rPr>
          <w:rFonts w:ascii="方正仿宋_GBK" w:hAnsi="方正仿宋_GBK" w:eastAsia="方正仿宋_GBK" w:cs="方正仿宋_GBK"/>
          <w:sz w:val="32"/>
          <w:szCs w:val="32"/>
        </w:rPr>
        <w:t>方式，扩大活动影响。</w:t>
      </w:r>
    </w:p>
    <w:p>
      <w:pPr>
        <w:spacing w:line="58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 系 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余亚楠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联系电话：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025—8339359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电子邮箱：jsvol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@163.com</w:t>
      </w:r>
    </w:p>
    <w:p>
      <w:pPr>
        <w:widowControl/>
        <w:spacing w:line="580" w:lineRule="exact"/>
        <w:ind w:firstLine="640" w:firstLineChars="200"/>
        <w:outlineLvl w:val="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附件1：专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项活动团队</w:t>
      </w:r>
      <w:r>
        <w:rPr>
          <w:rFonts w:ascii="方正仿宋_GBK" w:hAnsi="方正仿宋_GBK" w:eastAsia="方正仿宋_GBK" w:cs="方正仿宋_GBK"/>
          <w:sz w:val="32"/>
          <w:szCs w:val="32"/>
        </w:rPr>
        <w:t>申报表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附件2：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专项活动团队汇总表</w:t>
      </w:r>
    </w:p>
    <w:p>
      <w:pPr>
        <w:spacing w:line="58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80" w:lineRule="exact"/>
        <w:ind w:firstLine="320" w:firstLineChars="1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团省委</w:t>
      </w:r>
      <w:r>
        <w:rPr>
          <w:rFonts w:ascii="Times New Roman" w:hAnsi="Times New Roman" w:eastAsia="方正仿宋_GBK" w:cs="Times New Roman"/>
          <w:sz w:val="32"/>
          <w:szCs w:val="32"/>
        </w:rPr>
        <w:t>社会联络部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（志工部</w:t>
      </w:r>
      <w:r>
        <w:rPr>
          <w:rFonts w:ascii="Times New Roman" w:hAnsi="Times New Roman" w:eastAsia="方正仿宋_GBK" w:cs="Times New Roman"/>
          <w:sz w:val="32"/>
          <w:szCs w:val="32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团省委高校</w:t>
      </w:r>
      <w:r>
        <w:rPr>
          <w:rFonts w:ascii="Times New Roman" w:hAnsi="Times New Roman" w:eastAsia="方正仿宋_GBK" w:cs="Times New Roman"/>
          <w:sz w:val="32"/>
          <w:szCs w:val="32"/>
        </w:rPr>
        <w:t>工作部</w:t>
      </w:r>
    </w:p>
    <w:p>
      <w:pPr>
        <w:spacing w:line="580" w:lineRule="exact"/>
        <w:ind w:firstLine="320" w:firstLineChars="1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80" w:lineRule="exact"/>
        <w:ind w:firstLine="320" w:firstLineChars="1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80" w:lineRule="exact"/>
        <w:ind w:firstLine="2720" w:firstLineChars="85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江苏</w:t>
      </w:r>
      <w:r>
        <w:rPr>
          <w:rFonts w:ascii="Times New Roman" w:hAnsi="Times New Roman" w:eastAsia="方正仿宋_GBK" w:cs="Times New Roman"/>
          <w:sz w:val="32"/>
          <w:szCs w:val="32"/>
        </w:rPr>
        <w:t>省青年志愿者协会</w:t>
      </w:r>
    </w:p>
    <w:p>
      <w:pPr>
        <w:spacing w:line="580" w:lineRule="exact"/>
        <w:ind w:firstLine="3040" w:firstLineChars="95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</w:p>
    <w:p>
      <w:pPr>
        <w:widowControl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br w:type="page"/>
      </w:r>
    </w:p>
    <w:p>
      <w:pPr>
        <w:widowControl/>
        <w:spacing w:line="600" w:lineRule="exact"/>
        <w:rPr>
          <w:rFonts w:ascii="Times New Roman" w:hAnsi="Times New Roman" w:eastAsia="方正黑体简体" w:cs="Times New Roman"/>
          <w:sz w:val="32"/>
          <w:szCs w:val="32"/>
        </w:rPr>
      </w:pPr>
      <w:bookmarkStart w:id="0" w:name="_Toc4526410"/>
      <w:r>
        <w:rPr>
          <w:rFonts w:hint="eastAsia" w:ascii="方正黑体_GBK" w:hAnsi="Times New Roman" w:eastAsia="方正黑体_GBK" w:cs="Times New Roman"/>
          <w:sz w:val="32"/>
          <w:szCs w:val="32"/>
        </w:rPr>
        <w:t>附件1</w:t>
      </w:r>
      <w:r>
        <w:rPr>
          <w:rFonts w:hint="eastAsia" w:ascii="Times New Roman" w:hAnsi="Times New Roman" w:eastAsia="方正黑体简体" w:cs="Times New Roman"/>
          <w:sz w:val="32"/>
          <w:szCs w:val="32"/>
        </w:rPr>
        <w:t>：</w:t>
      </w:r>
    </w:p>
    <w:p>
      <w:pPr>
        <w:widowControl/>
        <w:spacing w:line="560" w:lineRule="exact"/>
        <w:jc w:val="center"/>
        <w:outlineLvl w:val="0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“手绘乡村·青春行动”</w:t>
      </w:r>
    </w:p>
    <w:p>
      <w:pPr>
        <w:widowControl/>
        <w:spacing w:after="312" w:afterLines="100" w:line="560" w:lineRule="exact"/>
        <w:jc w:val="center"/>
        <w:outlineLvl w:val="0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江苏</w:t>
      </w:r>
      <w:r>
        <w:rPr>
          <w:rFonts w:ascii="Times New Roman" w:hAnsi="Times New Roman" w:eastAsia="方正小标宋简体" w:cs="Times New Roman"/>
          <w:sz w:val="36"/>
          <w:szCs w:val="36"/>
        </w:rPr>
        <w:t>省大学生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暑期社会</w:t>
      </w:r>
      <w:r>
        <w:rPr>
          <w:rFonts w:ascii="Times New Roman" w:hAnsi="Times New Roman" w:eastAsia="方正小标宋简体" w:cs="Times New Roman"/>
          <w:sz w:val="36"/>
          <w:szCs w:val="36"/>
        </w:rPr>
        <w:t>实践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专</w:t>
      </w:r>
      <w:r>
        <w:rPr>
          <w:rFonts w:ascii="Times New Roman" w:hAnsi="Times New Roman" w:eastAsia="方正小标宋简体" w:cs="Times New Roman"/>
          <w:sz w:val="36"/>
          <w:szCs w:val="36"/>
        </w:rPr>
        <w:t>项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活动</w:t>
      </w:r>
      <w:r>
        <w:rPr>
          <w:rFonts w:ascii="Times New Roman" w:hAnsi="Times New Roman" w:eastAsia="方正小标宋简体" w:cs="Times New Roman"/>
          <w:sz w:val="36"/>
          <w:szCs w:val="36"/>
        </w:rPr>
        <w:t>申报表</w:t>
      </w:r>
    </w:p>
    <w:tbl>
      <w:tblPr>
        <w:tblStyle w:val="7"/>
        <w:tblW w:w="95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849"/>
        <w:gridCol w:w="425"/>
        <w:gridCol w:w="426"/>
        <w:gridCol w:w="1113"/>
        <w:gridCol w:w="869"/>
        <w:gridCol w:w="779"/>
        <w:gridCol w:w="76"/>
        <w:gridCol w:w="846"/>
        <w:gridCol w:w="744"/>
        <w:gridCol w:w="461"/>
        <w:gridCol w:w="1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</w:rPr>
              <w:t>团队名称</w:t>
            </w:r>
          </w:p>
        </w:tc>
        <w:tc>
          <w:tcPr>
            <w:tcW w:w="70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ascii="Times New Roman" w:hAnsi="Times New Roman" w:eastAsia="仿宋_GB2312" w:cs="Times New Roman"/>
              </w:rPr>
              <w:t>实践时间</w:t>
            </w:r>
          </w:p>
        </w:tc>
        <w:tc>
          <w:tcPr>
            <w:tcW w:w="70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绘画地（具体村、居</w:t>
            </w:r>
            <w:r>
              <w:rPr>
                <w:rFonts w:ascii="Times New Roman" w:hAnsi="Times New Roman" w:eastAsia="仿宋_GB2312" w:cs="Times New Roman"/>
              </w:rPr>
              <w:t>）</w:t>
            </w:r>
          </w:p>
        </w:tc>
        <w:tc>
          <w:tcPr>
            <w:tcW w:w="31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是否</w:t>
            </w:r>
            <w:r>
              <w:rPr>
                <w:rFonts w:ascii="Times New Roman" w:hAnsi="Times New Roman" w:eastAsia="仿宋_GB2312" w:cs="Times New Roman"/>
              </w:rPr>
              <w:t>已与绘画地</w:t>
            </w:r>
            <w:r>
              <w:rPr>
                <w:rFonts w:hint="eastAsia" w:ascii="Times New Roman" w:hAnsi="Times New Roman" w:eastAsia="仿宋_GB2312" w:cs="Times New Roman"/>
              </w:rPr>
              <w:t>对接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ascii="Times New Roman" w:hAnsi="Times New Roman" w:eastAsia="仿宋_GB2312" w:cs="Times New Roman"/>
                <w:b/>
                <w:bCs/>
              </w:rPr>
              <w:t>实践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ascii="Times New Roman" w:hAnsi="Times New Roman" w:eastAsia="仿宋_GB2312" w:cs="Times New Roman"/>
                <w:b/>
                <w:bCs/>
              </w:rPr>
              <w:t>负责人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姓  名</w:t>
            </w: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性  别</w:t>
            </w:r>
          </w:p>
        </w:tc>
        <w:tc>
          <w:tcPr>
            <w:tcW w:w="2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年  级</w:t>
            </w: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所在学院</w:t>
            </w:r>
          </w:p>
        </w:tc>
        <w:tc>
          <w:tcPr>
            <w:tcW w:w="2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电子邮箱</w:t>
            </w: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联系电话</w:t>
            </w:r>
          </w:p>
        </w:tc>
        <w:tc>
          <w:tcPr>
            <w:tcW w:w="292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/>
              </w:rPr>
            </w:pPr>
            <w:r>
              <w:rPr>
                <w:rFonts w:ascii="Times New Roman" w:hAnsi="Times New Roman" w:eastAsia="仿宋_GB2312" w:cs="Times New Roman"/>
                <w:b/>
              </w:rPr>
              <w:t>指导教师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姓  名</w:t>
            </w: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职  称</w:t>
            </w:r>
          </w:p>
        </w:tc>
        <w:tc>
          <w:tcPr>
            <w:tcW w:w="2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所在学院</w:t>
            </w: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联系电话</w:t>
            </w:r>
          </w:p>
        </w:tc>
        <w:tc>
          <w:tcPr>
            <w:tcW w:w="292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ascii="Times New Roman" w:hAnsi="Times New Roman" w:eastAsia="仿宋_GB2312" w:cs="Times New Roman"/>
                <w:b/>
                <w:bCs/>
              </w:rPr>
              <w:t>团队成员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姓名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性别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年级</w:t>
            </w:r>
          </w:p>
        </w:tc>
        <w:tc>
          <w:tcPr>
            <w:tcW w:w="1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专业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联系方式</w:t>
            </w:r>
          </w:p>
        </w:tc>
        <w:tc>
          <w:tcPr>
            <w:tcW w:w="2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</w:rPr>
              <w:t>绘画</w:t>
            </w:r>
            <w:r>
              <w:rPr>
                <w:rFonts w:ascii="Times New Roman" w:hAnsi="Times New Roman" w:eastAsia="仿宋_GB2312" w:cs="Times New Roman"/>
                <w:b/>
                <w:bCs/>
              </w:rPr>
              <w:t>地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pacing w:val="45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</w:rPr>
              <w:t>简介</w:t>
            </w:r>
          </w:p>
        </w:tc>
        <w:tc>
          <w:tcPr>
            <w:tcW w:w="83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 w:line="360" w:lineRule="auto"/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7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</w:rPr>
              <w:t>实践</w:t>
            </w:r>
            <w:r>
              <w:rPr>
                <w:rFonts w:ascii="Times New Roman" w:hAnsi="Times New Roman" w:eastAsia="仿宋_GB2312" w:cs="Times New Roman"/>
                <w:b/>
                <w:bCs/>
              </w:rPr>
              <w:t>方案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</w:p>
        </w:tc>
        <w:tc>
          <w:tcPr>
            <w:tcW w:w="83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-28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</w:rPr>
              <w:t>（前期与</w:t>
            </w:r>
            <w:r>
              <w:rPr>
                <w:rFonts w:ascii="Times New Roman" w:hAnsi="Times New Roman" w:eastAsia="仿宋_GB2312" w:cs="Times New Roman"/>
                <w:bCs/>
              </w:rPr>
              <w:t>绘画地调研</w:t>
            </w:r>
            <w:r>
              <w:rPr>
                <w:rFonts w:hint="eastAsia" w:ascii="Times New Roman" w:hAnsi="Times New Roman" w:eastAsia="仿宋_GB2312" w:cs="Times New Roman"/>
                <w:bCs/>
              </w:rPr>
              <w:t>沟通</w:t>
            </w:r>
            <w:r>
              <w:rPr>
                <w:rFonts w:ascii="Times New Roman" w:hAnsi="Times New Roman" w:eastAsia="仿宋_GB2312" w:cs="Times New Roman"/>
                <w:bCs/>
              </w:rPr>
              <w:t>情况、</w:t>
            </w:r>
            <w:r>
              <w:rPr>
                <w:rFonts w:hint="eastAsia" w:ascii="Times New Roman" w:hAnsi="Times New Roman" w:eastAsia="仿宋_GB2312" w:cs="Times New Roman"/>
                <w:bCs/>
              </w:rPr>
              <w:t>初步</w:t>
            </w:r>
            <w:r>
              <w:rPr>
                <w:rFonts w:ascii="Times New Roman" w:hAnsi="Times New Roman" w:eastAsia="仿宋_GB2312" w:cs="Times New Roman"/>
                <w:bCs/>
              </w:rPr>
              <w:t>设计主题</w:t>
            </w:r>
            <w:r>
              <w:rPr>
                <w:rFonts w:hint="eastAsia" w:ascii="Times New Roman" w:hAnsi="Times New Roman" w:eastAsia="仿宋_GB2312" w:cs="Times New Roman"/>
                <w:bCs/>
              </w:rPr>
              <w:t>及</w:t>
            </w:r>
            <w:r>
              <w:rPr>
                <w:rFonts w:ascii="Times New Roman" w:hAnsi="Times New Roman" w:eastAsia="仿宋_GB2312" w:cs="Times New Roman"/>
                <w:bCs/>
              </w:rPr>
              <w:t>方案、</w:t>
            </w:r>
            <w:r>
              <w:rPr>
                <w:rFonts w:hint="eastAsia" w:ascii="Times New Roman" w:hAnsi="Times New Roman" w:eastAsia="仿宋_GB2312" w:cs="Times New Roman"/>
                <w:bCs/>
              </w:rPr>
              <w:t>具体</w:t>
            </w:r>
            <w:r>
              <w:rPr>
                <w:rFonts w:ascii="Times New Roman" w:hAnsi="Times New Roman" w:eastAsia="仿宋_GB2312" w:cs="Times New Roman"/>
                <w:bCs/>
              </w:rPr>
              <w:t>绘画</w:t>
            </w:r>
            <w:r>
              <w:rPr>
                <w:rFonts w:hint="eastAsia" w:ascii="Times New Roman" w:hAnsi="Times New Roman" w:eastAsia="仿宋_GB2312" w:cs="Times New Roman"/>
                <w:bCs/>
              </w:rPr>
              <w:t>实施</w:t>
            </w:r>
            <w:r>
              <w:rPr>
                <w:rFonts w:ascii="Times New Roman" w:hAnsi="Times New Roman" w:eastAsia="仿宋_GB2312" w:cs="Times New Roman"/>
                <w:bCs/>
              </w:rPr>
              <w:t>计划</w:t>
            </w:r>
            <w:r>
              <w:rPr>
                <w:rFonts w:hint="eastAsia" w:ascii="Times New Roman" w:hAnsi="Times New Roman" w:eastAsia="仿宋_GB2312" w:cs="Times New Roman"/>
                <w:bCs/>
              </w:rPr>
              <w:t>、</w:t>
            </w:r>
            <w:r>
              <w:rPr>
                <w:rFonts w:ascii="Times New Roman" w:hAnsi="Times New Roman" w:eastAsia="仿宋_GB2312" w:cs="Times New Roman"/>
                <w:bCs/>
              </w:rPr>
              <w:t>其他志愿服务</w:t>
            </w:r>
            <w:r>
              <w:rPr>
                <w:rFonts w:hint="eastAsia" w:ascii="Times New Roman" w:hAnsi="Times New Roman" w:eastAsia="仿宋_GB2312" w:cs="Times New Roman"/>
                <w:bCs/>
              </w:rPr>
              <w:t>内容等，</w:t>
            </w:r>
            <w:r>
              <w:rPr>
                <w:rFonts w:ascii="Times New Roman" w:hAnsi="Times New Roman" w:eastAsia="仿宋_GB2312" w:cs="Times New Roman"/>
                <w:bCs/>
              </w:rPr>
              <w:t>可</w:t>
            </w:r>
            <w:r>
              <w:rPr>
                <w:rFonts w:hint="eastAsia" w:ascii="Times New Roman" w:hAnsi="Times New Roman" w:eastAsia="仿宋_GB2312" w:cs="Times New Roman"/>
                <w:bCs/>
              </w:rPr>
              <w:t>另</w:t>
            </w:r>
            <w:r>
              <w:rPr>
                <w:rFonts w:ascii="Times New Roman" w:hAnsi="Times New Roman" w:eastAsia="仿宋_GB2312" w:cs="Times New Roman"/>
                <w:bCs/>
              </w:rPr>
              <w:t>附绘画地实景图片）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6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pacing w:val="45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</w:rPr>
              <w:t>学校团委意见</w:t>
            </w:r>
          </w:p>
        </w:tc>
        <w:tc>
          <w:tcPr>
            <w:tcW w:w="83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left="-28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left="-28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before="156" w:beforeLines="50" w:after="156" w:afterLines="50"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                 （盖章）</w:t>
            </w:r>
          </w:p>
          <w:p>
            <w:pPr>
              <w:spacing w:before="156" w:beforeLines="50" w:after="156" w:afterLines="50"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               年    月   日 </w:t>
            </w:r>
          </w:p>
        </w:tc>
      </w:tr>
      <w:bookmarkEnd w:id="0"/>
    </w:tbl>
    <w:p>
      <w:pPr>
        <w:widowControl/>
        <w:jc w:val="left"/>
        <w:rPr>
          <w:rFonts w:ascii="Times New Roman" w:hAnsi="Times New Roman" w:eastAsia="方正黑体简体" w:cs="Times New Roman"/>
          <w:sz w:val="32"/>
          <w:szCs w:val="32"/>
        </w:rPr>
      </w:pPr>
      <w:r>
        <w:rPr>
          <w:rFonts w:ascii="Times New Roman" w:hAnsi="Times New Roman" w:eastAsia="方正黑体简体" w:cs="Times New Roman"/>
          <w:sz w:val="32"/>
          <w:szCs w:val="32"/>
        </w:rPr>
        <w:br w:type="page"/>
      </w:r>
    </w:p>
    <w:p>
      <w:pPr>
        <w:widowControl/>
        <w:spacing w:line="600" w:lineRule="exact"/>
        <w:rPr>
          <w:rFonts w:ascii="方正黑体_GBK" w:hAnsi="Times New Roman" w:eastAsia="方正黑体_GBK" w:cs="Times New Roman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600" w:lineRule="exact"/>
        <w:rPr>
          <w:rFonts w:ascii="Times New Roman" w:hAnsi="Times New Roman" w:eastAsia="方正黑体简体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附件2</w:t>
      </w:r>
      <w:r>
        <w:rPr>
          <w:rFonts w:hint="eastAsia" w:ascii="Times New Roman" w:hAnsi="Times New Roman" w:eastAsia="方正黑体简体" w:cs="Times New Roman"/>
          <w:sz w:val="32"/>
          <w:szCs w:val="32"/>
        </w:rPr>
        <w:t>：</w:t>
      </w:r>
    </w:p>
    <w:p>
      <w:pPr>
        <w:widowControl/>
        <w:spacing w:line="560" w:lineRule="exact"/>
        <w:jc w:val="center"/>
        <w:outlineLvl w:val="0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“手绘乡村·青春行动”江苏</w:t>
      </w:r>
      <w:r>
        <w:rPr>
          <w:rFonts w:ascii="Times New Roman" w:hAnsi="Times New Roman" w:eastAsia="方正小标宋简体" w:cs="Times New Roman"/>
          <w:sz w:val="36"/>
          <w:szCs w:val="36"/>
        </w:rPr>
        <w:t>省大学生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暑期社会</w:t>
      </w:r>
      <w:r>
        <w:rPr>
          <w:rFonts w:ascii="Times New Roman" w:hAnsi="Times New Roman" w:eastAsia="方正小标宋简体" w:cs="Times New Roman"/>
          <w:sz w:val="36"/>
          <w:szCs w:val="36"/>
        </w:rPr>
        <w:t>实践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专</w:t>
      </w:r>
      <w:r>
        <w:rPr>
          <w:rFonts w:ascii="Times New Roman" w:hAnsi="Times New Roman" w:eastAsia="方正小标宋简体" w:cs="Times New Roman"/>
          <w:sz w:val="36"/>
          <w:szCs w:val="36"/>
        </w:rPr>
        <w:t>项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活动团队</w:t>
      </w:r>
      <w:r>
        <w:rPr>
          <w:rFonts w:ascii="Times New Roman" w:hAnsi="Times New Roman" w:eastAsia="方正小标宋简体" w:cs="Times New Roman"/>
          <w:sz w:val="36"/>
          <w:szCs w:val="36"/>
        </w:rPr>
        <w:t>汇总表</w:t>
      </w:r>
    </w:p>
    <w:p>
      <w:pPr>
        <w:widowControl/>
        <w:spacing w:line="600" w:lineRule="exact"/>
        <w:rPr>
          <w:rFonts w:ascii="Times New Roman" w:hAnsi="Times New Roman" w:eastAsia="方正黑体简体" w:cs="Times New Roman"/>
          <w:sz w:val="32"/>
          <w:szCs w:val="32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985"/>
        <w:gridCol w:w="3260"/>
        <w:gridCol w:w="1624"/>
        <w:gridCol w:w="2125"/>
        <w:gridCol w:w="4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</w:rPr>
              <w:t>序号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</w:rPr>
              <w:t>学校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</w:rPr>
              <w:t>团队</w:t>
            </w:r>
            <w:r>
              <w:rPr>
                <w:rFonts w:ascii="Times New Roman" w:hAnsi="Times New Roman" w:eastAsia="方正仿宋_GBK" w:cs="Times New Roman"/>
                <w:b/>
                <w:bCs/>
                <w:sz w:val="24"/>
              </w:rPr>
              <w:t>名称</w:t>
            </w:r>
          </w:p>
        </w:tc>
        <w:tc>
          <w:tcPr>
            <w:tcW w:w="162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</w:rPr>
              <w:t>团队</w:t>
            </w:r>
            <w:r>
              <w:rPr>
                <w:rFonts w:ascii="Times New Roman" w:hAnsi="Times New Roman" w:eastAsia="方正仿宋_GBK" w:cs="Times New Roman"/>
                <w:b/>
                <w:bCs/>
                <w:sz w:val="24"/>
              </w:rPr>
              <w:t>负责人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</w:rPr>
              <w:t>联系方式</w:t>
            </w:r>
          </w:p>
        </w:tc>
        <w:tc>
          <w:tcPr>
            <w:tcW w:w="418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</w:rPr>
              <w:t>实践</w:t>
            </w:r>
            <w:r>
              <w:rPr>
                <w:rFonts w:ascii="Times New Roman" w:hAnsi="Times New Roman" w:eastAsia="方正仿宋_GBK" w:cs="Times New Roman"/>
                <w:b/>
                <w:bCs/>
                <w:sz w:val="24"/>
              </w:rPr>
              <w:t>地点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bCs/>
                <w:sz w:val="24"/>
              </w:rPr>
              <w:t>*</w:t>
            </w:r>
            <w:r>
              <w:rPr>
                <w:rFonts w:ascii="Times New Roman" w:hAnsi="Times New Roman" w:eastAsia="方正仿宋_GBK" w:cs="Times New Roman"/>
                <w:bCs/>
                <w:sz w:val="24"/>
              </w:rPr>
              <w:t>*市**县**村）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</w:rPr>
              <w:t>1</w:t>
            </w:r>
          </w:p>
        </w:tc>
        <w:tc>
          <w:tcPr>
            <w:tcW w:w="1985" w:type="dxa"/>
          </w:tcPr>
          <w:p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3260" w:type="dxa"/>
          </w:tcPr>
          <w:p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1624" w:type="dxa"/>
          </w:tcPr>
          <w:p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2125" w:type="dxa"/>
          </w:tcPr>
          <w:p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4189" w:type="dxa"/>
          </w:tcPr>
          <w:p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4" w:type="dxa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</w:rPr>
              <w:t>2</w:t>
            </w:r>
          </w:p>
        </w:tc>
        <w:tc>
          <w:tcPr>
            <w:tcW w:w="1985" w:type="dxa"/>
          </w:tcPr>
          <w:p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3260" w:type="dxa"/>
          </w:tcPr>
          <w:p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1624" w:type="dxa"/>
          </w:tcPr>
          <w:p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2125" w:type="dxa"/>
          </w:tcPr>
          <w:p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4189" w:type="dxa"/>
          </w:tcPr>
          <w:p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bCs/>
                <w:sz w:val="24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4" w:type="dxa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</w:rPr>
              <w:t>3</w:t>
            </w:r>
          </w:p>
        </w:tc>
        <w:tc>
          <w:tcPr>
            <w:tcW w:w="1985" w:type="dxa"/>
          </w:tcPr>
          <w:p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3260" w:type="dxa"/>
          </w:tcPr>
          <w:p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1624" w:type="dxa"/>
          </w:tcPr>
          <w:p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2125" w:type="dxa"/>
          </w:tcPr>
          <w:p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4189" w:type="dxa"/>
          </w:tcPr>
          <w:p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04" w:type="dxa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</w:rPr>
              <w:t>4</w:t>
            </w:r>
          </w:p>
        </w:tc>
        <w:tc>
          <w:tcPr>
            <w:tcW w:w="1985" w:type="dxa"/>
          </w:tcPr>
          <w:p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3260" w:type="dxa"/>
          </w:tcPr>
          <w:p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1624" w:type="dxa"/>
          </w:tcPr>
          <w:p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2125" w:type="dxa"/>
          </w:tcPr>
          <w:p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4189" w:type="dxa"/>
          </w:tcPr>
          <w:p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04" w:type="dxa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</w:rPr>
              <w:t>5</w:t>
            </w:r>
          </w:p>
        </w:tc>
        <w:tc>
          <w:tcPr>
            <w:tcW w:w="1985" w:type="dxa"/>
          </w:tcPr>
          <w:p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3260" w:type="dxa"/>
          </w:tcPr>
          <w:p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1624" w:type="dxa"/>
          </w:tcPr>
          <w:p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2125" w:type="dxa"/>
          </w:tcPr>
          <w:p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4189" w:type="dxa"/>
          </w:tcPr>
          <w:p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</w:tr>
    </w:tbl>
    <w:p>
      <w:pPr>
        <w:widowControl/>
        <w:spacing w:before="156" w:beforeLines="50" w:line="600" w:lineRule="exact"/>
        <w:ind w:firstLine="320" w:firstLineChars="100"/>
        <w:rPr>
          <w:rFonts w:ascii="Times New Roman" w:hAnsi="Times New Roman" w:eastAsia="方正仿宋_GBK" w:cs="Times New Roman"/>
          <w:bCs/>
          <w:sz w:val="32"/>
        </w:rPr>
      </w:pPr>
    </w:p>
    <w:p/>
    <w:p>
      <w:pPr>
        <w:widowControl/>
        <w:spacing w:line="600" w:lineRule="exact"/>
        <w:rPr>
          <w:rFonts w:ascii="Times New Roman" w:hAnsi="Times New Roman" w:eastAsia="方正黑体简体" w:cs="Times New Roman"/>
          <w:sz w:val="32"/>
          <w:szCs w:val="32"/>
        </w:rPr>
      </w:pPr>
    </w:p>
    <w:p>
      <w:pPr>
        <w:spacing w:line="580" w:lineRule="exact"/>
        <w:ind w:firstLine="3040" w:firstLineChars="950"/>
        <w:rPr>
          <w:rFonts w:ascii="Times New Roman" w:hAnsi="Times New Roman" w:eastAsia="方正仿宋_GBK" w:cs="Times New Roman"/>
          <w:sz w:val="32"/>
          <w:szCs w:val="32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27443978"/>
      <w:docPartObj>
        <w:docPartGallery w:val="autotext"/>
      </w:docPartObj>
    </w:sdtPr>
    <w:sdtEndPr>
      <w:rPr>
        <w:rFonts w:ascii="Times New Roman" w:hAnsi="Times New Roman" w:cs="Times New Roman"/>
        <w:sz w:val="28"/>
      </w:rPr>
    </w:sdtEndPr>
    <w:sdtContent>
      <w:p>
        <w:pPr>
          <w:pStyle w:val="4"/>
          <w:jc w:val="center"/>
          <w:rPr>
            <w:rFonts w:ascii="Times New Roman" w:hAnsi="Times New Roman" w:cs="Times New Roman"/>
            <w:sz w:val="28"/>
          </w:rPr>
        </w:pPr>
        <w:r>
          <w:rPr>
            <w:rFonts w:ascii="Times New Roman" w:hAnsi="Times New Roman" w:cs="Times New Roman"/>
            <w:sz w:val="28"/>
          </w:rPr>
          <w:fldChar w:fldCharType="begin"/>
        </w:r>
        <w:r>
          <w:rPr>
            <w:rFonts w:ascii="Times New Roman" w:hAnsi="Times New Roman" w:cs="Times New Roman"/>
            <w:sz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sz w:val="28"/>
            <w:lang w:val="zh-CN"/>
          </w:rPr>
          <w:t>2</w:t>
        </w:r>
        <w:r>
          <w:rPr>
            <w:rFonts w:ascii="Times New Roman" w:hAnsi="Times New Roman" w:cs="Times New Roman"/>
            <w:sz w:val="28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YzZmM2YxMmMwN2Q2YWU5YjM0YWI5ZjNjM2ZiNmEifQ=="/>
  </w:docVars>
  <w:rsids>
    <w:rsidRoot w:val="00A91B36"/>
    <w:rsid w:val="00011241"/>
    <w:rsid w:val="0001339D"/>
    <w:rsid w:val="0002111F"/>
    <w:rsid w:val="00026050"/>
    <w:rsid w:val="0004526F"/>
    <w:rsid w:val="00064171"/>
    <w:rsid w:val="000652C2"/>
    <w:rsid w:val="00080A20"/>
    <w:rsid w:val="00086590"/>
    <w:rsid w:val="000A6A90"/>
    <w:rsid w:val="000C66D8"/>
    <w:rsid w:val="000D0D05"/>
    <w:rsid w:val="00105280"/>
    <w:rsid w:val="00106ECC"/>
    <w:rsid w:val="0012034C"/>
    <w:rsid w:val="001263BA"/>
    <w:rsid w:val="0013614E"/>
    <w:rsid w:val="00140DE4"/>
    <w:rsid w:val="00197ACA"/>
    <w:rsid w:val="001B21FD"/>
    <w:rsid w:val="001C3F4B"/>
    <w:rsid w:val="00226887"/>
    <w:rsid w:val="00230A19"/>
    <w:rsid w:val="0023401A"/>
    <w:rsid w:val="0025062B"/>
    <w:rsid w:val="0025662B"/>
    <w:rsid w:val="002576CF"/>
    <w:rsid w:val="00267B5A"/>
    <w:rsid w:val="002965E9"/>
    <w:rsid w:val="002F0C44"/>
    <w:rsid w:val="00304E7A"/>
    <w:rsid w:val="00366746"/>
    <w:rsid w:val="00366C84"/>
    <w:rsid w:val="0036713E"/>
    <w:rsid w:val="003776D1"/>
    <w:rsid w:val="00393B3C"/>
    <w:rsid w:val="003E4C2E"/>
    <w:rsid w:val="003E5455"/>
    <w:rsid w:val="003E5C04"/>
    <w:rsid w:val="003F0982"/>
    <w:rsid w:val="003F6676"/>
    <w:rsid w:val="0043436E"/>
    <w:rsid w:val="004434EE"/>
    <w:rsid w:val="00452431"/>
    <w:rsid w:val="00466FC9"/>
    <w:rsid w:val="004B0955"/>
    <w:rsid w:val="004F2150"/>
    <w:rsid w:val="00520C2D"/>
    <w:rsid w:val="00532366"/>
    <w:rsid w:val="00540ACE"/>
    <w:rsid w:val="00541D23"/>
    <w:rsid w:val="005529AE"/>
    <w:rsid w:val="00553846"/>
    <w:rsid w:val="00593195"/>
    <w:rsid w:val="005B6DB2"/>
    <w:rsid w:val="005E6235"/>
    <w:rsid w:val="005F042C"/>
    <w:rsid w:val="006540C3"/>
    <w:rsid w:val="00662B57"/>
    <w:rsid w:val="00670222"/>
    <w:rsid w:val="00694537"/>
    <w:rsid w:val="007D588E"/>
    <w:rsid w:val="007E2E17"/>
    <w:rsid w:val="007E7204"/>
    <w:rsid w:val="00805DAF"/>
    <w:rsid w:val="0080652A"/>
    <w:rsid w:val="0084045E"/>
    <w:rsid w:val="00882BE9"/>
    <w:rsid w:val="0089276C"/>
    <w:rsid w:val="008A0538"/>
    <w:rsid w:val="008F040D"/>
    <w:rsid w:val="008F615A"/>
    <w:rsid w:val="00910B7F"/>
    <w:rsid w:val="00921AB2"/>
    <w:rsid w:val="00930607"/>
    <w:rsid w:val="00940661"/>
    <w:rsid w:val="0096660D"/>
    <w:rsid w:val="009B6E56"/>
    <w:rsid w:val="009E50F4"/>
    <w:rsid w:val="009F6331"/>
    <w:rsid w:val="00A065D3"/>
    <w:rsid w:val="00A07B2E"/>
    <w:rsid w:val="00A54B5E"/>
    <w:rsid w:val="00A66410"/>
    <w:rsid w:val="00A91B36"/>
    <w:rsid w:val="00AA4D79"/>
    <w:rsid w:val="00AA7F92"/>
    <w:rsid w:val="00AB0783"/>
    <w:rsid w:val="00AD0D2D"/>
    <w:rsid w:val="00AE01D8"/>
    <w:rsid w:val="00B34093"/>
    <w:rsid w:val="00B3561C"/>
    <w:rsid w:val="00B86834"/>
    <w:rsid w:val="00BA7B30"/>
    <w:rsid w:val="00BE2F28"/>
    <w:rsid w:val="00C27ADA"/>
    <w:rsid w:val="00C34370"/>
    <w:rsid w:val="00C423CE"/>
    <w:rsid w:val="00C765B6"/>
    <w:rsid w:val="00C94D36"/>
    <w:rsid w:val="00CA6C21"/>
    <w:rsid w:val="00CD5107"/>
    <w:rsid w:val="00D260CD"/>
    <w:rsid w:val="00D4328A"/>
    <w:rsid w:val="00D50CE8"/>
    <w:rsid w:val="00D64089"/>
    <w:rsid w:val="00D66EA8"/>
    <w:rsid w:val="00D757CC"/>
    <w:rsid w:val="00D77817"/>
    <w:rsid w:val="00D911A1"/>
    <w:rsid w:val="00DA4C91"/>
    <w:rsid w:val="00E11AD7"/>
    <w:rsid w:val="00E14927"/>
    <w:rsid w:val="00E83357"/>
    <w:rsid w:val="00E9061B"/>
    <w:rsid w:val="00E90E02"/>
    <w:rsid w:val="00EA5266"/>
    <w:rsid w:val="00EB12F2"/>
    <w:rsid w:val="00EC12A7"/>
    <w:rsid w:val="00ED419E"/>
    <w:rsid w:val="00ED7D1D"/>
    <w:rsid w:val="00EE1FFC"/>
    <w:rsid w:val="00EE384D"/>
    <w:rsid w:val="00F11C28"/>
    <w:rsid w:val="00F24D5C"/>
    <w:rsid w:val="00F2507C"/>
    <w:rsid w:val="00F4003F"/>
    <w:rsid w:val="00F70DC5"/>
    <w:rsid w:val="00F87F67"/>
    <w:rsid w:val="00FA629D"/>
    <w:rsid w:val="00FB7228"/>
    <w:rsid w:val="00FC24E6"/>
    <w:rsid w:val="00FE089F"/>
    <w:rsid w:val="00FE605B"/>
    <w:rsid w:val="00FF27FB"/>
    <w:rsid w:val="077210B9"/>
    <w:rsid w:val="14B932EA"/>
    <w:rsid w:val="23AD6703"/>
    <w:rsid w:val="48DD765B"/>
    <w:rsid w:val="7C4C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2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标题 1 字符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4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character" w:customStyle="1" w:styleId="15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6">
    <w:name w:val="页脚 字符"/>
    <w:basedOn w:val="9"/>
    <w:link w:val="4"/>
    <w:qFormat/>
    <w:uiPriority w:val="99"/>
    <w:rPr>
      <w:sz w:val="18"/>
      <w:szCs w:val="18"/>
    </w:rPr>
  </w:style>
  <w:style w:type="paragraph" w:customStyle="1" w:styleId="17">
    <w:name w:val="红线"/>
    <w:basedOn w:val="1"/>
    <w:qFormat/>
    <w:uiPriority w:val="99"/>
    <w:pPr>
      <w:autoSpaceDE w:val="0"/>
      <w:autoSpaceDN w:val="0"/>
      <w:adjustRightInd w:val="0"/>
      <w:spacing w:after="170" w:line="227" w:lineRule="atLeast"/>
      <w:jc w:val="center"/>
    </w:pPr>
    <w:rPr>
      <w:rFonts w:ascii="Times New Roman" w:hAnsi="Times New Roman" w:eastAsia="方正仿宋_GBK" w:cs="Times New Roman"/>
      <w:kern w:val="0"/>
      <w:sz w:val="10"/>
      <w:szCs w:val="20"/>
    </w:rPr>
  </w:style>
  <w:style w:type="paragraph" w:customStyle="1" w:styleId="18">
    <w:name w:val="文头"/>
    <w:basedOn w:val="17"/>
    <w:qFormat/>
    <w:uiPriority w:val="99"/>
    <w:pPr>
      <w:spacing w:before="320" w:after="0"/>
      <w:ind w:left="227" w:right="227"/>
      <w:jc w:val="distribute"/>
    </w:pPr>
    <w:rPr>
      <w:rFonts w:ascii="汉鼎简大宋" w:eastAsia="汉鼎简大宋"/>
      <w:color w:val="FF0000"/>
      <w:spacing w:val="36"/>
      <w:w w:val="82"/>
      <w:sz w:val="90"/>
    </w:rPr>
  </w:style>
  <w:style w:type="character" w:customStyle="1" w:styleId="19">
    <w:name w:val="批注框文本 字符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1776</Words>
  <Characters>1817</Characters>
  <Lines>16</Lines>
  <Paragraphs>4</Paragraphs>
  <TotalTime>17</TotalTime>
  <ScaleCrop>false</ScaleCrop>
  <LinksUpToDate>false</LinksUpToDate>
  <CharactersWithSpaces>1942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2022-05-23T07:23:00Z</dcterms:created>
  <dc:creator>NTKO</dc:creator>
  <cp:lastModifiedBy>贫下中农水兵</cp:lastModifiedBy>
  <cp:lastPrinted>2023-06-09T07:12:42Z</cp:lastPrinted>
  <dcterms:modified xsi:type="dcterms:W3CDTF">2023-06-09T08:28:23Z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35AF99A4A01048509E6AE6A7B2D2AFA0_13</vt:lpwstr>
  </property>
</Properties>
</file>