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2022届毕业生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就业协议上传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流程及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注意事项</w:t>
      </w:r>
    </w:p>
    <w:p/>
    <w:p>
      <w:pPr>
        <w:spacing w:line="360" w:lineRule="auto"/>
        <w:rPr>
          <w:rFonts w:hint="eastAsia" w:eastAsia="宋体"/>
          <w:lang w:val="en-US" w:eastAsia="zh-CN"/>
        </w:rPr>
      </w:pPr>
      <w:r>
        <w:t xml:space="preserve"> </w:t>
      </w:r>
      <w:r>
        <w:t>2020</w:t>
      </w:r>
      <w:r>
        <w:t xml:space="preserve"> </w:t>
      </w:r>
      <w:r>
        <w:t>届</w:t>
      </w:r>
      <w:r>
        <w:rPr>
          <w:rFonts w:hint="eastAsia" w:eastAsia="宋体"/>
          <w:lang w:val="en-US" w:eastAsia="zh-CN"/>
        </w:rPr>
        <w:t>毕业生：</w:t>
      </w:r>
    </w:p>
    <w:p>
      <w:pPr>
        <w:spacing w:line="360" w:lineRule="auto"/>
        <w:ind w:firstLine="630" w:firstLineChars="300"/>
      </w:pPr>
      <w:r>
        <w:rPr>
          <w:rFonts w:hint="eastAsia" w:eastAsia="宋体"/>
          <w:lang w:val="en-US" w:eastAsia="zh-CN"/>
        </w:rPr>
        <w:t>你们好！今年</w:t>
      </w:r>
      <w:r>
        <w:t>就业协议</w:t>
      </w:r>
      <w:r>
        <w:rPr>
          <w:rFonts w:hint="eastAsia" w:eastAsia="宋体"/>
          <w:lang w:val="en-US" w:eastAsia="zh-CN"/>
        </w:rPr>
        <w:t>上传流程及注意事项有如下几个步骤</w:t>
      </w:r>
      <w:r>
        <w:t>：</w:t>
      </w:r>
    </w:p>
    <w:p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rFonts w:hint="eastAsia" w:eastAsia="宋体"/>
          <w:b/>
          <w:bCs/>
          <w:lang w:val="en-US" w:eastAsia="zh-CN"/>
        </w:rPr>
        <w:t>就业协议签署</w:t>
      </w:r>
    </w:p>
    <w:p>
      <w:pPr>
        <w:numPr>
          <w:numId w:val="0"/>
        </w:numPr>
        <w:spacing w:line="360" w:lineRule="auto"/>
        <w:ind w:firstLine="420" w:firstLineChars="200"/>
      </w:pPr>
      <w:r>
        <w:rPr>
          <w:rFonts w:hint="eastAsia" w:eastAsia="宋体"/>
          <w:lang w:val="en-US" w:eastAsia="zh-CN"/>
        </w:rPr>
        <w:t>依照个人意愿，在</w:t>
      </w:r>
      <w:r>
        <w:t>与用人单位沟通确认</w:t>
      </w:r>
      <w:r>
        <w:rPr>
          <w:rFonts w:hint="eastAsia" w:eastAsia="宋体"/>
          <w:lang w:val="en-US" w:eastAsia="zh-CN"/>
        </w:rPr>
        <w:t>签约</w:t>
      </w:r>
      <w:r>
        <w:t>后</w:t>
      </w:r>
      <w:r>
        <w:rPr>
          <w:rFonts w:hint="eastAsia" w:eastAsia="宋体"/>
          <w:lang w:eastAsia="zh-CN"/>
        </w:rPr>
        <w:t>，</w:t>
      </w:r>
      <w:r>
        <w:t>请将</w:t>
      </w:r>
      <w:r>
        <w:rPr>
          <w:rFonts w:hint="eastAsia" w:eastAsia="宋体"/>
          <w:lang w:val="en-US" w:eastAsia="zh-CN"/>
        </w:rPr>
        <w:t>下发的</w:t>
      </w:r>
      <w:r>
        <w:t>纸质就业协议（包含甲、乙两联）</w:t>
      </w:r>
      <w:r>
        <w:rPr>
          <w:rFonts w:hint="eastAsia" w:eastAsia="宋体"/>
          <w:lang w:val="en-US" w:eastAsia="zh-CN"/>
        </w:rPr>
        <w:t>提供给</w:t>
      </w:r>
      <w:r>
        <w:t>单位</w:t>
      </w:r>
      <w:r>
        <w:rPr>
          <w:rFonts w:hint="eastAsia" w:eastAsia="宋体"/>
          <w:lang w:val="en-US" w:eastAsia="zh-CN"/>
        </w:rPr>
        <w:t>人事部门</w:t>
      </w:r>
      <w:r>
        <w:t>进行填写</w:t>
      </w:r>
      <w:r>
        <w:rPr>
          <w:rFonts w:hint="eastAsia" w:eastAsia="宋体"/>
          <w:lang w:eastAsia="zh-CN"/>
        </w:rPr>
        <w:t>，</w:t>
      </w:r>
      <w:r>
        <w:rPr>
          <w:rFonts w:hint="eastAsia" w:eastAsia="宋体"/>
          <w:lang w:val="en-US" w:eastAsia="zh-CN"/>
        </w:rPr>
        <w:t>具体填写的标准如图1，填写完成后请</w:t>
      </w:r>
      <w:r>
        <w:t>加盖单位</w:t>
      </w:r>
      <w:r>
        <w:rPr>
          <w:rFonts w:hint="eastAsia" w:eastAsia="宋体"/>
          <w:lang w:val="en-US" w:eastAsia="zh-CN"/>
        </w:rPr>
        <w:t>人事部门的</w:t>
      </w:r>
      <w:r>
        <w:t>公章</w:t>
      </w:r>
      <w:r>
        <w:rPr>
          <w:rFonts w:hint="eastAsia" w:eastAsia="宋体"/>
          <w:lang w:eastAsia="zh-CN"/>
        </w:rPr>
        <w:t>。</w:t>
      </w:r>
    </w:p>
    <w:p>
      <w:pPr>
        <w:numPr>
          <w:numId w:val="0"/>
        </w:numPr>
        <w:jc w:val="center"/>
      </w:pPr>
      <w:r>
        <w:drawing>
          <wp:inline distT="0" distB="0" distL="0" distR="0">
            <wp:extent cx="3911600" cy="4205605"/>
            <wp:effectExtent l="0" t="0" r="6985" b="4445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11600" cy="420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spacing w:line="360" w:lineRule="auto"/>
        <w:jc w:val="center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图1 毕业生</w:t>
      </w:r>
      <w:r>
        <w:t>就业协议</w:t>
      </w:r>
      <w:r>
        <w:rPr>
          <w:rFonts w:hint="eastAsia" w:eastAsia="宋体"/>
          <w:lang w:val="en-US" w:eastAsia="zh-CN"/>
        </w:rPr>
        <w:t>样本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就业信息填报</w:t>
      </w:r>
    </w:p>
    <w:p>
      <w:pPr>
        <w:numPr>
          <w:numId w:val="0"/>
        </w:numPr>
        <w:spacing w:line="360" w:lineRule="auto"/>
        <w:ind w:leftChars="0" w:firstLine="420" w:firstLineChars="200"/>
        <w:rPr>
          <w:rFonts w:hint="eastAsia" w:eastAsia="宋体"/>
          <w:lang w:eastAsia="zh-CN"/>
        </w:rPr>
      </w:pPr>
      <w:r>
        <w:rPr>
          <w:rFonts w:hint="eastAsia" w:eastAsia="宋体"/>
          <w:lang w:val="en-US" w:eastAsia="zh-CN"/>
        </w:rPr>
        <w:t>纸质就业</w:t>
      </w:r>
      <w:r>
        <w:t>协议</w:t>
      </w:r>
      <w:r>
        <w:rPr>
          <w:rFonts w:hint="eastAsia" w:eastAsia="宋体"/>
          <w:lang w:val="en-US" w:eastAsia="zh-CN"/>
        </w:rPr>
        <w:t>签署</w:t>
      </w:r>
      <w:r>
        <w:t>后，</w:t>
      </w:r>
      <w:r>
        <w:rPr>
          <w:rFonts w:hint="eastAsia" w:eastAsia="宋体"/>
          <w:lang w:val="en-US" w:eastAsia="zh-CN"/>
        </w:rPr>
        <w:t>请及时</w:t>
      </w:r>
      <w:r>
        <w:t>登录</w:t>
      </w:r>
      <w:r>
        <w:rPr>
          <w:rFonts w:hint="eastAsia" w:eastAsia="宋体"/>
          <w:lang w:val="en-US" w:eastAsia="zh-CN"/>
        </w:rPr>
        <w:t>江苏省大学生就业中心</w:t>
      </w:r>
      <w:r>
        <w:t>网站（</w:t>
      </w:r>
      <w:r>
        <w:fldChar w:fldCharType="begin"/>
      </w:r>
      <w:r>
        <w:instrText xml:space="preserve"> HYPERLINK "http://www.91job.org.cn/" </w:instrText>
      </w:r>
      <w:r>
        <w:fldChar w:fldCharType="separate"/>
      </w:r>
      <w:r>
        <w:t>http://www.91job.org.cn/</w:t>
      </w:r>
      <w:r>
        <w:fldChar w:fldCharType="end"/>
      </w:r>
      <w:r>
        <w:t>），</w:t>
      </w:r>
      <w:r>
        <w:t>在【个人</w:t>
      </w:r>
      <w:r>
        <w:t xml:space="preserve"> </w:t>
      </w:r>
      <w:r>
        <w:t>中心】</w:t>
      </w:r>
      <w:r>
        <w:t xml:space="preserve"> </w:t>
      </w:r>
      <w:r>
        <w:t>—【就业信息上报】</w:t>
      </w:r>
      <w:r>
        <w:t xml:space="preserve"> </w:t>
      </w:r>
      <w:r>
        <w:t>—【马上上报】</w:t>
      </w:r>
      <w:r>
        <w:t xml:space="preserve"> </w:t>
      </w:r>
      <w:r>
        <w:t>—核对和完整填写个人相关信息</w:t>
      </w:r>
      <w:r>
        <w:rPr>
          <w:rFonts w:hint="eastAsia" w:eastAsia="宋体"/>
          <w:lang w:eastAsia="zh-CN"/>
        </w:rPr>
        <w:t>，</w:t>
      </w:r>
      <w:r>
        <w:rPr>
          <w:rFonts w:hint="eastAsia" w:eastAsia="宋体"/>
          <w:lang w:val="en-US" w:eastAsia="zh-CN"/>
        </w:rPr>
        <w:t>见图2</w:t>
      </w:r>
      <w:r>
        <w:t xml:space="preserve"> </w:t>
      </w:r>
      <w:r>
        <w:rPr>
          <w:rFonts w:hint="eastAsia" w:eastAsia="宋体"/>
          <w:lang w:eastAsia="zh-CN"/>
        </w:rPr>
        <w:t>。</w:t>
      </w:r>
    </w:p>
    <w:p>
      <w:pPr>
        <w:jc w:val="center"/>
      </w:pPr>
      <w:r>
        <w:drawing>
          <wp:inline distT="0" distB="0" distL="0" distR="0">
            <wp:extent cx="4999355" cy="2197100"/>
            <wp:effectExtent l="0" t="0" r="9525" b="508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9355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图2 省就业中心网站就业信息上报</w:t>
      </w:r>
    </w:p>
    <w:p>
      <w:pPr>
        <w:spacing w:line="360" w:lineRule="auto"/>
        <w:jc w:val="center"/>
        <w:rPr>
          <w:rFonts w:hint="default" w:eastAsia="宋体"/>
          <w:lang w:val="en-US" w:eastAsia="zh-CN"/>
        </w:rPr>
      </w:pPr>
    </w:p>
    <w:p>
      <w:pPr>
        <w:numPr>
          <w:numId w:val="0"/>
        </w:numPr>
        <w:spacing w:line="360" w:lineRule="auto"/>
        <w:ind w:leftChars="0" w:firstLine="420" w:firstLineChars="200"/>
        <w:rPr>
          <w:rFonts w:hint="eastAsia" w:eastAsia="宋体"/>
          <w:lang w:val="en-US" w:eastAsia="zh-CN"/>
        </w:rPr>
      </w:pPr>
      <w:r>
        <w:t>下图</w:t>
      </w:r>
      <w:r>
        <w:rPr>
          <w:rFonts w:hint="eastAsia" w:eastAsia="宋体"/>
          <w:lang w:val="en-US" w:eastAsia="zh-CN"/>
        </w:rPr>
        <w:t>3</w:t>
      </w:r>
      <w:r>
        <w:t>中红色方框中的内容填写</w:t>
      </w:r>
      <w:r>
        <w:rPr>
          <w:rFonts w:hint="eastAsia" w:eastAsia="宋体"/>
          <w:lang w:val="en-US" w:eastAsia="zh-CN"/>
        </w:rPr>
        <w:t>时，需要事先</w:t>
      </w:r>
      <w:r>
        <w:t>问清楚</w:t>
      </w:r>
      <w:r>
        <w:rPr>
          <w:rFonts w:hint="eastAsia" w:eastAsia="宋体"/>
          <w:lang w:val="en-US" w:eastAsia="zh-CN"/>
        </w:rPr>
        <w:t>签约</w:t>
      </w:r>
      <w:r>
        <w:t>单位是否</w:t>
      </w:r>
      <w:r>
        <w:rPr>
          <w:rFonts w:hint="eastAsia" w:eastAsia="宋体"/>
          <w:lang w:val="en-US" w:eastAsia="zh-CN"/>
        </w:rPr>
        <w:t>可以</w:t>
      </w:r>
      <w:r>
        <w:t>接收</w:t>
      </w:r>
      <w:r>
        <w:rPr>
          <w:rFonts w:hint="eastAsia" w:eastAsia="宋体"/>
          <w:lang w:val="en-US" w:eastAsia="zh-CN"/>
        </w:rPr>
        <w:t>个人的人事</w:t>
      </w:r>
      <w:r>
        <w:t>档案和报到证</w:t>
      </w:r>
      <w:r>
        <w:rPr>
          <w:rFonts w:hint="eastAsia" w:eastAsia="宋体"/>
          <w:lang w:eastAsia="zh-CN"/>
        </w:rPr>
        <w:t>。</w:t>
      </w:r>
      <w:r>
        <w:t>若</w:t>
      </w:r>
      <w:r>
        <w:rPr>
          <w:rFonts w:hint="eastAsia" w:eastAsia="宋体"/>
          <w:lang w:val="en-US" w:eastAsia="zh-CN"/>
        </w:rPr>
        <w:t>能</w:t>
      </w:r>
      <w:r>
        <w:t>接收，则填写单位所在地</w:t>
      </w:r>
      <w:r>
        <w:rPr>
          <w:rFonts w:hint="eastAsia" w:eastAsia="宋体"/>
          <w:lang w:val="en-US" w:eastAsia="zh-CN"/>
        </w:rPr>
        <w:t>等信息</w:t>
      </w:r>
      <w:r>
        <w:t xml:space="preserve"> </w:t>
      </w:r>
      <w:r>
        <w:t>；如</w:t>
      </w:r>
      <w:r>
        <w:rPr>
          <w:rFonts w:hint="eastAsia" w:eastAsia="宋体"/>
          <w:lang w:val="en-US" w:eastAsia="zh-CN"/>
        </w:rPr>
        <w:t>果单位不能</w:t>
      </w:r>
      <w:r>
        <w:t>接收</w:t>
      </w:r>
      <w:r>
        <w:rPr>
          <w:rFonts w:hint="eastAsia" w:eastAsia="宋体"/>
          <w:lang w:val="en-US" w:eastAsia="zh-CN"/>
        </w:rPr>
        <w:t>个人人事档案和报到证</w:t>
      </w:r>
      <w:r>
        <w:t>，</w:t>
      </w:r>
      <w:r>
        <w:rPr>
          <w:rFonts w:hint="eastAsia" w:eastAsia="宋体"/>
          <w:lang w:val="en-US" w:eastAsia="zh-CN"/>
        </w:rPr>
        <w:t>建议</w:t>
      </w:r>
      <w:r>
        <w:t>填写户籍所在地</w:t>
      </w:r>
      <w:r>
        <w:rPr>
          <w:rFonts w:hint="eastAsia" w:eastAsia="宋体"/>
          <w:lang w:eastAsia="zh-CN"/>
        </w:rPr>
        <w:t>；</w:t>
      </w:r>
      <w:r>
        <w:rPr>
          <w:rFonts w:hint="eastAsia" w:eastAsia="宋体"/>
          <w:lang w:val="en-US" w:eastAsia="zh-CN"/>
        </w:rPr>
        <w:t>也可以将个人人事档案存放到南京市人才市场或者原籍人才市场，具体信息可以咨询人才市场。</w:t>
      </w:r>
    </w:p>
    <w:p>
      <w:pPr>
        <w:spacing w:line="360" w:lineRule="auto"/>
        <w:jc w:val="center"/>
      </w:pPr>
      <w:r>
        <w:drawing>
          <wp:inline distT="0" distB="0" distL="0" distR="0">
            <wp:extent cx="3806825" cy="2168525"/>
            <wp:effectExtent l="0" t="0" r="3810" b="127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06825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图3 人才档案等信息填写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就业协议上传</w:t>
      </w:r>
    </w:p>
    <w:p>
      <w:pPr>
        <w:numPr>
          <w:numId w:val="0"/>
        </w:numPr>
        <w:spacing w:line="360" w:lineRule="auto"/>
        <w:ind w:leftChars="0" w:firstLine="420" w:firstLineChars="200"/>
      </w:pPr>
      <w:r>
        <w:rPr>
          <w:rFonts w:hint="eastAsia" w:eastAsia="宋体"/>
          <w:lang w:val="en-US" w:eastAsia="zh-CN"/>
        </w:rPr>
        <w:t>在完成以上信息的填写后，点击右下角的上传材料，</w:t>
      </w:r>
      <w:r>
        <w:t>上传</w:t>
      </w:r>
      <w:r>
        <w:rPr>
          <w:rFonts w:hint="eastAsia" w:eastAsia="宋体"/>
          <w:lang w:val="en-US" w:eastAsia="zh-CN"/>
        </w:rPr>
        <w:t>提前</w:t>
      </w:r>
      <w:r>
        <w:t>拍</w:t>
      </w:r>
      <w:r>
        <w:rPr>
          <w:rFonts w:hint="eastAsia" w:eastAsia="宋体"/>
          <w:lang w:val="en-US" w:eastAsia="zh-CN"/>
        </w:rPr>
        <w:t>好的就业协议</w:t>
      </w:r>
      <w:r>
        <w:t>乙联照片</w:t>
      </w:r>
      <w:r>
        <w:rPr>
          <w:rFonts w:hint="eastAsia" w:eastAsia="宋体"/>
          <w:lang w:eastAsia="zh-CN"/>
        </w:rPr>
        <w:t>，</w:t>
      </w:r>
      <w:r>
        <w:rPr>
          <w:rFonts w:hint="eastAsia" w:eastAsia="宋体"/>
          <w:lang w:val="en-US" w:eastAsia="zh-CN"/>
        </w:rPr>
        <w:t>照片要尽量</w:t>
      </w:r>
      <w:r>
        <w:t xml:space="preserve">清楚显示内容 </w:t>
      </w:r>
      <w:r>
        <w:t>；</w:t>
      </w:r>
      <w:r>
        <w:rPr>
          <w:rFonts w:hint="eastAsia" w:eastAsia="宋体"/>
          <w:lang w:val="en-US" w:eastAsia="zh-CN"/>
        </w:rPr>
        <w:t>然后点击提交</w:t>
      </w:r>
      <w:r>
        <w:t>审核，等待分院审核。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纸质材料存档</w:t>
      </w:r>
      <w:bookmarkStart w:id="0" w:name="_GoBack"/>
      <w:bookmarkEnd w:id="0"/>
    </w:p>
    <w:p>
      <w:pPr>
        <w:numPr>
          <w:numId w:val="0"/>
        </w:numPr>
        <w:spacing w:line="360" w:lineRule="auto"/>
        <w:ind w:leftChars="0" w:firstLine="420" w:firstLineChars="20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待</w:t>
      </w:r>
      <w:r>
        <w:t>分院审核</w:t>
      </w:r>
      <w:r>
        <w:rPr>
          <w:rFonts w:hint="eastAsia" w:eastAsia="宋体"/>
          <w:lang w:val="en-US" w:eastAsia="zh-CN"/>
        </w:rPr>
        <w:t>通过</w:t>
      </w:r>
      <w:r>
        <w:t>后，请将</w:t>
      </w:r>
      <w:r>
        <w:rPr>
          <w:rFonts w:hint="eastAsia" w:eastAsia="宋体"/>
          <w:lang w:val="en-US" w:eastAsia="zh-CN"/>
        </w:rPr>
        <w:t>就业</w:t>
      </w:r>
      <w:r>
        <w:t>协议</w:t>
      </w:r>
      <w:r>
        <w:rPr>
          <w:rFonts w:hint="eastAsia" w:eastAsia="宋体"/>
          <w:lang w:val="en-US" w:eastAsia="zh-CN"/>
        </w:rPr>
        <w:t>的</w:t>
      </w:r>
      <w:r>
        <w:t>乙联</w:t>
      </w:r>
      <w:r>
        <w:rPr>
          <w:rFonts w:hint="eastAsia" w:eastAsia="宋体"/>
          <w:lang w:val="en-US" w:eastAsia="zh-CN"/>
        </w:rPr>
        <w:t>交至分院大学生事务中心（也可以快递给</w:t>
      </w:r>
      <w:r>
        <w:t>辅导员</w:t>
      </w:r>
      <w:r>
        <w:rPr>
          <w:rFonts w:hint="eastAsia" w:eastAsia="宋体"/>
          <w:lang w:val="en-US" w:eastAsia="zh-CN"/>
        </w:rPr>
        <w:t>代转</w:t>
      </w:r>
      <w:r>
        <w:rPr>
          <w:rFonts w:hint="eastAsia" w:eastAsia="宋体"/>
          <w:lang w:eastAsia="zh-CN"/>
        </w:rPr>
        <w:t>），</w:t>
      </w:r>
      <w:r>
        <w:rPr>
          <w:rFonts w:hint="eastAsia" w:eastAsia="宋体"/>
          <w:lang w:val="en-US" w:eastAsia="zh-CN"/>
        </w:rPr>
        <w:t>分院将在汇总后提交给学校就业处备存。</w:t>
      </w:r>
    </w:p>
    <w:p/>
    <w:sectPr>
      <w:pgSz w:w="11907" w:h="16839"/>
      <w:pgMar w:top="1431" w:right="910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35BBF4"/>
    <w:multiLevelType w:val="singleLevel"/>
    <w:tmpl w:val="3735BB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0A025BE"/>
    <w:rsid w:val="3A01370E"/>
    <w:rsid w:val="5BAA5AC3"/>
    <w:rsid w:val="727F62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2020-04-14T17:08:00Z</dcterms:created>
  <dc:creator>Nemo</dc:creator>
  <cp:lastModifiedBy>地瓜807</cp:lastModifiedBy>
  <dcterms:modified xsi:type="dcterms:W3CDTF">2022-01-24T07:12:41Z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2022-01-24T14:33:12Z</vt:filetime>
  </property>
  <property fmtid="{D5CDD505-2E9C-101B-9397-08002B2CF9AE}" pid="4" name="KSOProductBuildVer">
    <vt:lpwstr>2052-11.1.0.11294</vt:lpwstr>
  </property>
  <property fmtid="{D5CDD505-2E9C-101B-9397-08002B2CF9AE}" pid="5" name="ICV">
    <vt:lpwstr>15A3C1332C8E4B75A7635FE14FF7B52C</vt:lpwstr>
  </property>
</Properties>
</file>